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Plan" w:eastAsia="Times New Roman" w:hAnsi="Plan" w:cs="Times New Roman"/>
          <w:lang w:eastAsia="fr-FR"/>
        </w:rPr>
        <w:id w:val="-1823107634"/>
        <w:docPartObj>
          <w:docPartGallery w:val="Cover Pages"/>
          <w:docPartUnique/>
        </w:docPartObj>
      </w:sdtPr>
      <w:sdtEndPr/>
      <w:sdtContent>
        <w:p w:rsidR="002D4CF7" w:rsidRPr="00E36989" w:rsidRDefault="00764A92" w:rsidP="002D4CF7">
          <w:pPr>
            <w:rPr>
              <w:rFonts w:ascii="Plan" w:eastAsia="Times New Roman" w:hAnsi="Plan" w:cs="Times New Roman"/>
              <w:lang w:eastAsia="fr-FR"/>
            </w:rPr>
          </w:pPr>
          <w:r w:rsidRPr="00E36989">
            <w:rPr>
              <w:rFonts w:ascii="Plan" w:hAnsi="Plan" w:cs="Times New Roman"/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345C957A" wp14:editId="5EDF49AD">
                <wp:simplePos x="0" y="0"/>
                <wp:positionH relativeFrom="margin">
                  <wp:posOffset>0</wp:posOffset>
                </wp:positionH>
                <wp:positionV relativeFrom="paragraph">
                  <wp:posOffset>742950</wp:posOffset>
                </wp:positionV>
                <wp:extent cx="5657850" cy="927100"/>
                <wp:effectExtent l="0" t="0" r="0" b="6350"/>
                <wp:wrapSquare wrapText="bothSides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D4CF7" w:rsidRPr="00E36989">
            <w:rPr>
              <w:rFonts w:ascii="Plan" w:eastAsia="Calibri" w:hAnsi="Plan"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672D42" wp14:editId="3914DBE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7312660" cy="36195"/>
                    <wp:effectExtent l="0" t="0" r="8890" b="1905"/>
                    <wp:wrapNone/>
                    <wp:docPr id="5" name="Rectangle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43700" cy="3619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0AAB4A8C" id="Rectangle 55" o:spid="_x0000_s1026" style="position:absolute;margin-left:0;margin-top:0;width:575.8pt;height:2.8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" fillcolor="#4f81bd" stroked="f" strokeweight="2pt">
                    <v:path arrowok="t"/>
                    <w10:wrap anchorx="margin" anchory="margin"/>
                  </v:rect>
                </w:pict>
              </mc:Fallback>
            </mc:AlternateContent>
          </w:r>
        </w:p>
        <w:p w:rsidR="002D4CF7" w:rsidRPr="00E36989" w:rsidRDefault="002D4CF7" w:rsidP="002D4CF7">
          <w:pPr>
            <w:spacing w:after="200" w:line="276" w:lineRule="auto"/>
            <w:jc w:val="center"/>
            <w:rPr>
              <w:rFonts w:ascii="Plan" w:eastAsia="Calibri" w:hAnsi="Plan" w:cs="Times New Roman"/>
            </w:rPr>
          </w:pPr>
        </w:p>
        <w:p w:rsidR="002D4CF7" w:rsidRPr="00E36989" w:rsidRDefault="002D4CF7" w:rsidP="002D4CF7">
          <w:pPr>
            <w:spacing w:after="200" w:line="276" w:lineRule="auto"/>
            <w:jc w:val="center"/>
            <w:rPr>
              <w:rFonts w:ascii="Plan" w:eastAsia="Calibri" w:hAnsi="Plan" w:cs="Times New Roman"/>
            </w:rPr>
          </w:pPr>
        </w:p>
        <w:p w:rsidR="00030F45" w:rsidRPr="00E36989" w:rsidRDefault="00030F45" w:rsidP="002D4CF7">
          <w:pPr>
            <w:spacing w:after="200" w:line="276" w:lineRule="auto"/>
            <w:jc w:val="center"/>
            <w:rPr>
              <w:rFonts w:ascii="Plan" w:hAnsi="Plan" w:cs="Times New Roman"/>
              <w:b/>
            </w:rPr>
          </w:pPr>
        </w:p>
        <w:p w:rsidR="002D4CF7" w:rsidRPr="00E36989" w:rsidRDefault="00015BD1" w:rsidP="002D4CF7">
          <w:pPr>
            <w:spacing w:after="200" w:line="276" w:lineRule="auto"/>
            <w:jc w:val="center"/>
            <w:rPr>
              <w:rFonts w:ascii="Plan" w:eastAsia="Calibri" w:hAnsi="Plan" w:cs="Times New Roman"/>
            </w:rPr>
          </w:pPr>
          <w:r w:rsidRPr="00E36989">
            <w:rPr>
              <w:rFonts w:ascii="Plan" w:hAnsi="Plan" w:cs="Times New Roman"/>
              <w:b/>
            </w:rPr>
            <w:t xml:space="preserve">PROJET MESSPE </w:t>
          </w:r>
        </w:p>
        <w:p w:rsidR="002D4CF7" w:rsidRPr="00E36989" w:rsidRDefault="002D4CF7" w:rsidP="002D4CF7">
          <w:pPr>
            <w:spacing w:after="200" w:line="276" w:lineRule="auto"/>
            <w:jc w:val="center"/>
            <w:rPr>
              <w:rFonts w:ascii="Plan" w:eastAsia="Calibri" w:hAnsi="Plan" w:cs="Times New Roman"/>
            </w:rPr>
          </w:pPr>
          <w:r w:rsidRPr="00E36989">
            <w:rPr>
              <w:rFonts w:ascii="Plan" w:eastAsia="Calibri" w:hAnsi="Plan"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AD5028" wp14:editId="75E8DB7B">
                    <wp:simplePos x="0" y="0"/>
                    <wp:positionH relativeFrom="column">
                      <wp:posOffset>-447675</wp:posOffset>
                    </wp:positionH>
                    <wp:positionV relativeFrom="paragraph">
                      <wp:posOffset>480060</wp:posOffset>
                    </wp:positionV>
                    <wp:extent cx="6515100" cy="1657350"/>
                    <wp:effectExtent l="0" t="0" r="19050" b="19050"/>
                    <wp:wrapNone/>
                    <wp:docPr id="4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1657350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4A92" w:rsidRPr="00030F45" w:rsidRDefault="00764A92" w:rsidP="002D4CF7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Constantia" w:hAnsi="Constantia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 w:rsidRPr="00030F45">
                                  <w:rPr>
                                    <w:rFonts w:ascii="Constantia" w:hAnsi="Constantia"/>
                                    <w:sz w:val="36"/>
                                    <w:szCs w:val="36"/>
                                    <w:u w:val="single"/>
                                  </w:rPr>
                                  <w:t>PROJET DE TERMES DE REFERENCE</w:t>
                                </w:r>
                              </w:p>
                              <w:p w:rsidR="00764A92" w:rsidRPr="00030F45" w:rsidRDefault="00764A92" w:rsidP="002D4CF7">
                                <w:pPr>
                                  <w:shd w:val="clear" w:color="auto" w:fill="EEECE1"/>
                                  <w:spacing w:after="200" w:line="276" w:lineRule="auto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36"/>
                                    <w:szCs w:val="36"/>
                                    <w:lang w:val="nl-BE"/>
                                  </w:rPr>
                                </w:pPr>
                                <w:r w:rsidRPr="00030F45"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ATELIER DE RENFOR</w:t>
                                </w:r>
                                <w:r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CEMENT DES CAPACITES</w:t>
                                </w:r>
                                <w:r w:rsidRPr="00030F45"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 xml:space="preserve"> D</w:t>
                                </w:r>
                                <w:r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ES LEADERS COMMUNAUTAIRE</w:t>
                                </w:r>
                                <w:r w:rsidR="001D6123" w:rsidRPr="00BD267B"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 xml:space="preserve"> SUR LE PLAIDOYER POUR LE FINANCEMENT DE LA SNPE </w:t>
                                </w:r>
                                <w:r w:rsidRPr="00030F45"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764A92" w:rsidRDefault="00764A92" w:rsidP="002D4CF7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Constantia" w:hAnsi="Constantia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4AAD5028"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AutoShape 8" o:spid="_x0000_s1026" type="#_x0000_t65" style="position:absolute;left:0;text-align:left;margin-left:-35.25pt;margin-top:37.8pt;width:513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">
                    <v:textbox>
                      <w:txbxContent>
                        <w:p w:rsidR="00764A92" w:rsidRPr="00030F45" w:rsidRDefault="00764A92" w:rsidP="002D4CF7">
                          <w:pPr>
                            <w:spacing w:after="0" w:line="360" w:lineRule="auto"/>
                            <w:jc w:val="center"/>
                            <w:rPr>
                              <w:rFonts w:ascii="Constantia" w:hAnsi="Constantia"/>
                              <w:sz w:val="36"/>
                              <w:szCs w:val="36"/>
                              <w:u w:val="single"/>
                            </w:rPr>
                          </w:pPr>
                          <w:r w:rsidRPr="00030F45">
                            <w:rPr>
                              <w:rFonts w:ascii="Constantia" w:hAnsi="Constantia"/>
                              <w:sz w:val="36"/>
                              <w:szCs w:val="36"/>
                              <w:u w:val="single"/>
                            </w:rPr>
                            <w:t>PROJET DE TERMES DE REFERENCE</w:t>
                          </w:r>
                        </w:p>
                        <w:p w:rsidR="00764A92" w:rsidRPr="00030F45" w:rsidRDefault="00764A92" w:rsidP="002D4CF7">
                          <w:pPr>
                            <w:shd w:val="clear" w:color="auto" w:fill="EEECE1"/>
                            <w:spacing w:after="200" w:line="276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sz w:val="36"/>
                              <w:szCs w:val="36"/>
                              <w:lang w:val="nl-BE"/>
                            </w:rPr>
                          </w:pPr>
                          <w:r w:rsidRPr="00030F45">
                            <w:rPr>
                              <w:rFonts w:ascii="Times New Roman" w:eastAsia="Calibri" w:hAnsi="Times New Roman" w:cs="Times New Roman"/>
                              <w:b/>
                              <w:sz w:val="36"/>
                              <w:szCs w:val="36"/>
                            </w:rPr>
                            <w:t>ATELIER DE RENFOR</w:t>
                          </w:r>
                          <w:r>
                            <w:rPr>
                              <w:rFonts w:ascii="Times New Roman" w:eastAsia="Calibri" w:hAnsi="Times New Roman" w:cs="Times New Roman"/>
                              <w:b/>
                              <w:sz w:val="36"/>
                              <w:szCs w:val="36"/>
                            </w:rPr>
                            <w:t>CEMENT DES CAPACITES</w:t>
                          </w:r>
                          <w:r w:rsidRPr="00030F45">
                            <w:rPr>
                              <w:rFonts w:ascii="Times New Roman" w:eastAsia="Calibri" w:hAnsi="Times New Roman" w:cs="Times New Roman"/>
                              <w:b/>
                              <w:sz w:val="36"/>
                              <w:szCs w:val="36"/>
                            </w:rPr>
                            <w:t xml:space="preserve"> D</w:t>
                          </w:r>
                          <w:r>
                            <w:rPr>
                              <w:rFonts w:ascii="Times New Roman" w:eastAsia="Calibri" w:hAnsi="Times New Roman" w:cs="Times New Roman"/>
                              <w:b/>
                              <w:sz w:val="36"/>
                              <w:szCs w:val="36"/>
                            </w:rPr>
                            <w:t>ES LEADERS COMMUNAUTAIRE</w:t>
                          </w:r>
                          <w:r w:rsidR="001D6123" w:rsidRPr="00BD267B">
                            <w:rPr>
                              <w:rFonts w:ascii="Times New Roman" w:eastAsia="Calibri" w:hAnsi="Times New Roman" w:cs="Times New Roman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Times New Roman" w:eastAsia="Calibri" w:hAnsi="Times New Roman" w:cs="Times New Roman"/>
                              <w:b/>
                              <w:sz w:val="36"/>
                              <w:szCs w:val="36"/>
                            </w:rPr>
                            <w:t xml:space="preserve"> SUR LE PLAIDOYER POUR LE FINANCEMENT DE LA SNPE </w:t>
                          </w:r>
                          <w:r w:rsidRPr="00030F45">
                            <w:rPr>
                              <w:rFonts w:ascii="Times New Roman" w:eastAsia="Calibri" w:hAnsi="Times New Roman" w:cs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764A92" w:rsidRDefault="00764A92" w:rsidP="002D4CF7">
                          <w:pPr>
                            <w:spacing w:after="0" w:line="360" w:lineRule="auto"/>
                            <w:jc w:val="center"/>
                            <w:rPr>
                              <w:rFonts w:ascii="Constantia" w:hAnsi="Constantia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2D4CF7" w:rsidRPr="00E36989" w:rsidRDefault="002D4CF7" w:rsidP="002D4CF7">
          <w:pPr>
            <w:spacing w:after="200" w:line="276" w:lineRule="auto"/>
            <w:jc w:val="center"/>
            <w:rPr>
              <w:rFonts w:ascii="Plan" w:eastAsia="Calibri" w:hAnsi="Plan" w:cs="Times New Roman"/>
            </w:rPr>
          </w:pPr>
        </w:p>
        <w:p w:rsidR="002D4CF7" w:rsidRPr="00E36989" w:rsidRDefault="002D4CF7" w:rsidP="002D4CF7">
          <w:pPr>
            <w:pBdr>
              <w:bottom w:val="single" w:sz="6" w:space="31" w:color="auto"/>
            </w:pBdr>
            <w:shd w:val="clear" w:color="auto" w:fill="FFFFFF"/>
            <w:spacing w:after="200" w:line="276" w:lineRule="auto"/>
            <w:jc w:val="center"/>
            <w:rPr>
              <w:rFonts w:ascii="Plan" w:eastAsia="Calibri" w:hAnsi="Plan" w:cs="Times New Roman"/>
            </w:rPr>
          </w:pPr>
        </w:p>
        <w:p w:rsidR="002D4CF7" w:rsidRPr="00E36989" w:rsidRDefault="002D4CF7" w:rsidP="002D4CF7">
          <w:pPr>
            <w:shd w:val="clear" w:color="auto" w:fill="FFFFFF"/>
            <w:spacing w:after="200" w:line="276" w:lineRule="auto"/>
            <w:jc w:val="center"/>
            <w:rPr>
              <w:rFonts w:ascii="Plan" w:eastAsia="Times New Roman" w:hAnsi="Plan" w:cs="Times New Roman"/>
              <w:lang w:eastAsia="fr-FR"/>
            </w:rPr>
          </w:pPr>
        </w:p>
        <w:p w:rsidR="002D4CF7" w:rsidRPr="00E36989" w:rsidRDefault="002D4CF7" w:rsidP="002D4CF7">
          <w:pPr>
            <w:shd w:val="clear" w:color="auto" w:fill="FFFFFF"/>
            <w:spacing w:after="200" w:line="276" w:lineRule="auto"/>
            <w:jc w:val="center"/>
            <w:rPr>
              <w:rFonts w:ascii="Plan" w:eastAsia="Times New Roman" w:hAnsi="Plan" w:cs="Times New Roman"/>
              <w:lang w:eastAsia="fr-FR"/>
            </w:rPr>
          </w:pPr>
        </w:p>
        <w:p w:rsidR="002D4CF7" w:rsidRPr="00E36989" w:rsidRDefault="002D4CF7" w:rsidP="002D4CF7">
          <w:pPr>
            <w:shd w:val="clear" w:color="auto" w:fill="FFFFFF"/>
            <w:spacing w:after="200" w:line="276" w:lineRule="auto"/>
            <w:jc w:val="center"/>
            <w:rPr>
              <w:rFonts w:ascii="Plan" w:eastAsia="Times New Roman" w:hAnsi="Plan" w:cs="Times New Roman"/>
              <w:lang w:eastAsia="fr-FR"/>
            </w:rPr>
          </w:pPr>
        </w:p>
        <w:p w:rsidR="002D4CF7" w:rsidRPr="00E36989" w:rsidRDefault="002D4CF7" w:rsidP="002D4CF7">
          <w:pPr>
            <w:shd w:val="clear" w:color="auto" w:fill="FFFFFF"/>
            <w:spacing w:after="200" w:line="276" w:lineRule="auto"/>
            <w:jc w:val="center"/>
            <w:rPr>
              <w:rFonts w:ascii="Plan" w:eastAsia="Times New Roman" w:hAnsi="Plan" w:cs="Times New Roman"/>
              <w:lang w:eastAsia="fr-FR"/>
            </w:rPr>
          </w:pPr>
        </w:p>
        <w:p w:rsidR="002D4CF7" w:rsidRPr="00E36989" w:rsidRDefault="002D4CF7" w:rsidP="002D4CF7">
          <w:pPr>
            <w:shd w:val="clear" w:color="auto" w:fill="FFFFFF"/>
            <w:tabs>
              <w:tab w:val="left" w:pos="6045"/>
            </w:tabs>
            <w:spacing w:after="200" w:line="276" w:lineRule="auto"/>
            <w:rPr>
              <w:rFonts w:ascii="Plan" w:eastAsia="Times New Roman" w:hAnsi="Plan" w:cs="Times New Roman"/>
              <w:lang w:eastAsia="fr-FR"/>
            </w:rPr>
          </w:pPr>
          <w:r w:rsidRPr="00E36989">
            <w:rPr>
              <w:rFonts w:ascii="Plan" w:eastAsia="Times New Roman" w:hAnsi="Plan" w:cs="Times New Roman"/>
              <w:lang w:eastAsia="fr-FR"/>
            </w:rPr>
            <w:tab/>
          </w:r>
        </w:p>
        <w:p w:rsidR="002D4CF7" w:rsidRPr="00E36989" w:rsidRDefault="002D4CF7" w:rsidP="002D4CF7">
          <w:pPr>
            <w:shd w:val="clear" w:color="auto" w:fill="FFFFFF"/>
            <w:tabs>
              <w:tab w:val="left" w:pos="6045"/>
            </w:tabs>
            <w:spacing w:after="200" w:line="276" w:lineRule="auto"/>
            <w:rPr>
              <w:rFonts w:ascii="Plan" w:eastAsia="Times New Roman" w:hAnsi="Plan" w:cs="Times New Roman"/>
              <w:lang w:eastAsia="fr-FR"/>
            </w:rPr>
          </w:pPr>
        </w:p>
        <w:p w:rsidR="002D4CF7" w:rsidRPr="00E36989" w:rsidRDefault="00015BD1" w:rsidP="002D4CF7">
          <w:pPr>
            <w:shd w:val="clear" w:color="auto" w:fill="FFFFFF"/>
            <w:tabs>
              <w:tab w:val="left" w:pos="6045"/>
            </w:tabs>
            <w:spacing w:after="200" w:line="276" w:lineRule="auto"/>
            <w:jc w:val="right"/>
            <w:rPr>
              <w:rFonts w:ascii="Plan" w:eastAsia="Times New Roman" w:hAnsi="Plan" w:cs="Times New Roman"/>
              <w:b/>
              <w:lang w:eastAsia="fr-FR"/>
            </w:rPr>
          </w:pPr>
          <w:r w:rsidRPr="00E36989">
            <w:rPr>
              <w:rFonts w:ascii="Plan" w:eastAsia="Times New Roman" w:hAnsi="Plan" w:cs="Times New Roman"/>
              <w:b/>
              <w:lang w:eastAsia="fr-FR"/>
            </w:rPr>
            <w:t>Septembr</w:t>
          </w:r>
          <w:r w:rsidR="00AD06A4" w:rsidRPr="00E36989">
            <w:rPr>
              <w:rFonts w:ascii="Plan" w:eastAsia="Times New Roman" w:hAnsi="Plan" w:cs="Times New Roman"/>
              <w:b/>
              <w:lang w:eastAsia="fr-FR"/>
            </w:rPr>
            <w:t>e</w:t>
          </w:r>
          <w:r w:rsidR="002D4CF7" w:rsidRPr="00E36989">
            <w:rPr>
              <w:rFonts w:ascii="Plan" w:eastAsia="Times New Roman" w:hAnsi="Plan" w:cs="Times New Roman"/>
              <w:b/>
              <w:lang w:eastAsia="fr-FR"/>
            </w:rPr>
            <w:t xml:space="preserve"> 20</w:t>
          </w:r>
          <w:r w:rsidRPr="00E36989">
            <w:rPr>
              <w:rFonts w:ascii="Plan" w:eastAsia="Times New Roman" w:hAnsi="Plan" w:cs="Times New Roman"/>
              <w:b/>
              <w:lang w:eastAsia="fr-FR"/>
            </w:rPr>
            <w:t>21</w:t>
          </w:r>
        </w:p>
        <w:p w:rsidR="00AD06A4" w:rsidRPr="00E36989" w:rsidRDefault="00AD06A4" w:rsidP="002D4CF7">
          <w:pPr>
            <w:shd w:val="clear" w:color="auto" w:fill="FFFFFF"/>
            <w:tabs>
              <w:tab w:val="left" w:pos="1125"/>
            </w:tabs>
            <w:spacing w:after="0" w:line="240" w:lineRule="auto"/>
            <w:rPr>
              <w:rFonts w:ascii="Plan" w:eastAsia="Times New Roman" w:hAnsi="Plan" w:cs="Times New Roman"/>
              <w:lang w:eastAsia="fr-FR"/>
            </w:rPr>
          </w:pPr>
        </w:p>
        <w:p w:rsidR="00071899" w:rsidRDefault="00071899" w:rsidP="002D4CF7">
          <w:pPr>
            <w:shd w:val="clear" w:color="auto" w:fill="FFFFFF"/>
            <w:tabs>
              <w:tab w:val="left" w:pos="1125"/>
            </w:tabs>
            <w:spacing w:after="0" w:line="240" w:lineRule="auto"/>
            <w:rPr>
              <w:rFonts w:ascii="Plan" w:eastAsia="Times New Roman" w:hAnsi="Plan" w:cs="Times New Roman"/>
              <w:lang w:eastAsia="fr-FR"/>
            </w:rPr>
          </w:pPr>
        </w:p>
        <w:p w:rsidR="00F8399A" w:rsidRDefault="00F8399A" w:rsidP="002D4CF7">
          <w:pPr>
            <w:shd w:val="clear" w:color="auto" w:fill="FFFFFF"/>
            <w:tabs>
              <w:tab w:val="left" w:pos="1125"/>
            </w:tabs>
            <w:spacing w:after="0" w:line="240" w:lineRule="auto"/>
            <w:rPr>
              <w:rFonts w:ascii="Plan" w:eastAsia="Times New Roman" w:hAnsi="Plan" w:cs="Times New Roman"/>
              <w:lang w:eastAsia="fr-FR"/>
            </w:rPr>
          </w:pPr>
        </w:p>
        <w:p w:rsidR="00F8399A" w:rsidRDefault="00F8399A" w:rsidP="002D4CF7">
          <w:pPr>
            <w:shd w:val="clear" w:color="auto" w:fill="FFFFFF"/>
            <w:tabs>
              <w:tab w:val="left" w:pos="1125"/>
            </w:tabs>
            <w:spacing w:after="0" w:line="240" w:lineRule="auto"/>
            <w:rPr>
              <w:rFonts w:ascii="Plan" w:eastAsia="Times New Roman" w:hAnsi="Plan" w:cs="Times New Roman"/>
              <w:lang w:eastAsia="fr-FR"/>
            </w:rPr>
          </w:pPr>
        </w:p>
        <w:p w:rsidR="00F8399A" w:rsidRPr="00E36989" w:rsidRDefault="00F8399A" w:rsidP="002D4CF7">
          <w:pPr>
            <w:shd w:val="clear" w:color="auto" w:fill="FFFFFF"/>
            <w:tabs>
              <w:tab w:val="left" w:pos="1125"/>
            </w:tabs>
            <w:spacing w:after="0" w:line="240" w:lineRule="auto"/>
            <w:rPr>
              <w:rFonts w:ascii="Plan" w:eastAsia="Times New Roman" w:hAnsi="Plan" w:cs="Times New Roman"/>
              <w:lang w:eastAsia="fr-FR"/>
            </w:rPr>
          </w:pPr>
        </w:p>
        <w:p w:rsidR="002D4CF7" w:rsidRPr="00E36989" w:rsidRDefault="006019E6" w:rsidP="002D4CF7">
          <w:pPr>
            <w:shd w:val="clear" w:color="auto" w:fill="FFFFFF"/>
            <w:tabs>
              <w:tab w:val="left" w:pos="1125"/>
            </w:tabs>
            <w:spacing w:after="0" w:line="240" w:lineRule="auto"/>
            <w:rPr>
              <w:rFonts w:ascii="Plan" w:eastAsia="Times New Roman" w:hAnsi="Plan" w:cs="Times New Roman"/>
              <w:lang w:eastAsia="fr-FR"/>
            </w:rPr>
          </w:pPr>
        </w:p>
      </w:sdtContent>
    </w:sdt>
    <w:p w:rsidR="000D4EBB" w:rsidRPr="00E36989" w:rsidRDefault="007F6C6A" w:rsidP="00AD06A4">
      <w:pPr>
        <w:numPr>
          <w:ilvl w:val="0"/>
          <w:numId w:val="3"/>
        </w:numPr>
        <w:shd w:val="clear" w:color="auto" w:fill="C5E0B3" w:themeFill="accent6" w:themeFillTint="66"/>
        <w:spacing w:after="120" w:line="360" w:lineRule="auto"/>
        <w:contextualSpacing/>
        <w:rPr>
          <w:rFonts w:ascii="Plan" w:eastAsia="Calibri" w:hAnsi="Plan" w:cs="Times New Roman"/>
          <w:b/>
        </w:rPr>
      </w:pPr>
      <w:r w:rsidRPr="00E36989">
        <w:rPr>
          <w:rFonts w:ascii="Plan" w:eastAsia="Calibri" w:hAnsi="Plan" w:cs="Times New Roman"/>
          <w:b/>
        </w:rPr>
        <w:lastRenderedPageBreak/>
        <w:t>CONTEXTE ET JUSTIFICATION</w:t>
      </w:r>
    </w:p>
    <w:p w:rsidR="000D4EBB" w:rsidRPr="00E36989" w:rsidRDefault="000D4EBB" w:rsidP="000D4EBB">
      <w:pPr>
        <w:spacing w:after="0" w:line="240" w:lineRule="auto"/>
        <w:contextualSpacing/>
        <w:rPr>
          <w:rFonts w:ascii="Plan" w:eastAsia="Calibri" w:hAnsi="Plan" w:cs="Times New Roman"/>
          <w:color w:val="1F497D"/>
        </w:rPr>
      </w:pPr>
    </w:p>
    <w:p w:rsidR="00764A92" w:rsidRPr="00E36989" w:rsidRDefault="00764A92" w:rsidP="00764A92">
      <w:pPr>
        <w:spacing w:line="276" w:lineRule="auto"/>
        <w:jc w:val="both"/>
        <w:rPr>
          <w:rFonts w:ascii="Plan" w:hAnsi="Plan" w:cs="Times New Roman"/>
          <w:lang w:val="fr-SN"/>
        </w:rPr>
      </w:pPr>
      <w:r w:rsidRPr="00E36989">
        <w:rPr>
          <w:rFonts w:ascii="Plan" w:hAnsi="Plan" w:cs="Times New Roman"/>
        </w:rPr>
        <w:t xml:space="preserve">Malgré la dynamique de croissance positive, le Sénégal enregistre des situations de grande pauvreté et de </w:t>
      </w:r>
      <w:r w:rsidRPr="00E36989">
        <w:rPr>
          <w:rFonts w:ascii="Plan" w:hAnsi="Plan" w:cs="Times New Roman"/>
          <w:lang w:val="fr-SN"/>
        </w:rPr>
        <w:t>profondes mutations sociales</w:t>
      </w:r>
      <w:r w:rsidRPr="00E36989">
        <w:rPr>
          <w:rFonts w:ascii="Plan" w:hAnsi="Plan" w:cs="Times New Roman"/>
        </w:rPr>
        <w:t xml:space="preserve">. Ces mutations se manifestent notamment par </w:t>
      </w:r>
      <w:r w:rsidRPr="00E36989">
        <w:rPr>
          <w:rFonts w:ascii="Plan" w:hAnsi="Plan" w:cs="Times New Roman"/>
          <w:lang w:val="fr-SN"/>
        </w:rPr>
        <w:t>la disparition progressive des mécanismes traditionnels de solidarité communautaire.</w:t>
      </w:r>
    </w:p>
    <w:p w:rsidR="00764A92" w:rsidRPr="00E36989" w:rsidRDefault="00764A92" w:rsidP="00764A92">
      <w:pPr>
        <w:spacing w:line="276" w:lineRule="auto"/>
        <w:jc w:val="both"/>
        <w:rPr>
          <w:rFonts w:ascii="Plan" w:hAnsi="Plan" w:cs="Times New Roman"/>
          <w:lang w:val="fr-SN"/>
        </w:rPr>
      </w:pPr>
      <w:r w:rsidRPr="00E36989">
        <w:rPr>
          <w:rFonts w:ascii="Plan" w:hAnsi="Plan" w:cs="Times New Roman"/>
          <w:lang w:val="fr-SN"/>
        </w:rPr>
        <w:t>Ainsi, la protection sociale des populations vulnérables, en particulier les enfants, demeure l’un des axes stratégiques prioritaires des politiques économiques et sociales de l’Etat.</w:t>
      </w:r>
    </w:p>
    <w:p w:rsidR="00764A92" w:rsidRPr="00E36989" w:rsidRDefault="00764A92" w:rsidP="00764A92">
      <w:pPr>
        <w:spacing w:line="276" w:lineRule="auto"/>
        <w:jc w:val="both"/>
        <w:rPr>
          <w:rFonts w:ascii="Plan" w:hAnsi="Plan" w:cs="Times New Roman"/>
          <w:lang w:val="fr-SN"/>
        </w:rPr>
      </w:pPr>
      <w:r w:rsidRPr="00E36989">
        <w:rPr>
          <w:rFonts w:ascii="Plan" w:hAnsi="Plan" w:cs="Times New Roman"/>
          <w:lang w:val="fr-SN"/>
        </w:rPr>
        <w:t xml:space="preserve">C’est en ce sens que le Gouvernement a adopté, en 2013, la Stratégie Nationale de Protection de l’Enfant (SNPE), qui </w:t>
      </w:r>
      <w:r w:rsidRPr="00E36989">
        <w:rPr>
          <w:rFonts w:ascii="Plan" w:hAnsi="Plan" w:cs="Times New Roman"/>
          <w:iCs/>
        </w:rPr>
        <w:t>constitue le levier sur lequel s’appuyer pour mettre fin aux nombreux problèmes compromettant la protection et l’avenir des enfants</w:t>
      </w:r>
      <w:r w:rsidRPr="00E36989">
        <w:rPr>
          <w:rFonts w:ascii="Plan" w:hAnsi="Plan" w:cs="Times New Roman"/>
          <w:lang w:val="fr-SN"/>
        </w:rPr>
        <w:t xml:space="preserve">. </w:t>
      </w:r>
    </w:p>
    <w:p w:rsidR="000527CA" w:rsidRPr="00E36989" w:rsidRDefault="00764A92" w:rsidP="000527CA">
      <w:pPr>
        <w:spacing w:line="276" w:lineRule="auto"/>
        <w:jc w:val="both"/>
        <w:rPr>
          <w:rFonts w:ascii="Plan" w:eastAsia="Calibri" w:hAnsi="Plan" w:cs="Times New Roman"/>
          <w:highlight w:val="yellow"/>
        </w:rPr>
      </w:pPr>
      <w:r w:rsidRPr="00E36989">
        <w:rPr>
          <w:rFonts w:ascii="Plan" w:hAnsi="Plan" w:cs="Times New Roman"/>
          <w:lang w:val="fr-SN"/>
        </w:rPr>
        <w:t>D’importants progrès ont été enregistrés dans le cadre de la mise en œuvre de la SNPE. Cependant, force est de constater que beaucoup de défis restent à relever au vu des faiblesses enregistrées, tant dans la synergie dans les interventions que dans la mobilisation des ressources financières, matérielles et humaines pour la mise en œuvre des activités.</w:t>
      </w:r>
      <w:r w:rsidR="000527CA" w:rsidRPr="00E36989">
        <w:rPr>
          <w:rFonts w:ascii="Plan" w:eastAsia="Calibri" w:hAnsi="Plan" w:cs="Times New Roman"/>
          <w:highlight w:val="yellow"/>
        </w:rPr>
        <w:t xml:space="preserve"> </w:t>
      </w:r>
    </w:p>
    <w:p w:rsidR="00545138" w:rsidRPr="00E36989" w:rsidRDefault="00764A92" w:rsidP="00545138">
      <w:pPr>
        <w:spacing w:line="276" w:lineRule="auto"/>
        <w:jc w:val="both"/>
        <w:rPr>
          <w:rFonts w:ascii="Plan" w:hAnsi="Plan" w:cs="Times New Roman"/>
          <w:lang w:val="fr-SN"/>
        </w:rPr>
      </w:pPr>
      <w:r w:rsidRPr="00E36989">
        <w:rPr>
          <w:rFonts w:ascii="Plan" w:hAnsi="Plan" w:cs="Times New Roman"/>
          <w:lang w:val="fr-SN"/>
        </w:rPr>
        <w:t xml:space="preserve">C’est dans cette perspective que le consortium Plan International Sénégal / Institut PANOS Afrique de l’Ouest / </w:t>
      </w:r>
      <w:r w:rsidR="000527CA" w:rsidRPr="00E36989">
        <w:rPr>
          <w:rFonts w:ascii="Plan" w:hAnsi="Plan" w:cs="Times New Roman"/>
          <w:lang w:val="fr-SN"/>
        </w:rPr>
        <w:t>Samusocial Sénégal en consortium dans le cadre du projet « Mobilisation et Engagement et de la société sénégalaise pour la protection de l’enfant » au Sénégal, avec le soutien financier de l’Union Eur</w:t>
      </w:r>
      <w:r w:rsidR="00E40472">
        <w:rPr>
          <w:rFonts w:ascii="Plan" w:hAnsi="Plan" w:cs="Times New Roman"/>
          <w:lang w:val="fr-SN"/>
        </w:rPr>
        <w:t xml:space="preserve">opéenne, sur 3 ans (2019-2022) </w:t>
      </w:r>
      <w:r w:rsidR="000527CA" w:rsidRPr="00E36989">
        <w:rPr>
          <w:rFonts w:ascii="Plan" w:hAnsi="Plan" w:cs="Times New Roman"/>
          <w:lang w:val="fr-SN"/>
        </w:rPr>
        <w:t xml:space="preserve">a entrepris de mener une </w:t>
      </w:r>
      <w:r w:rsidRPr="00E36989">
        <w:rPr>
          <w:rFonts w:ascii="Plan" w:hAnsi="Plan" w:cs="Times New Roman"/>
          <w:lang w:val="fr-SN"/>
        </w:rPr>
        <w:t xml:space="preserve">étude sur le mécanisme de financement de la Stratégie Nationale de Protection de l’Enfant. </w:t>
      </w:r>
    </w:p>
    <w:p w:rsidR="00BD267B" w:rsidRDefault="00B1541F" w:rsidP="00BD267B">
      <w:pPr>
        <w:tabs>
          <w:tab w:val="left" w:pos="284"/>
        </w:tabs>
        <w:spacing w:after="0"/>
        <w:jc w:val="both"/>
        <w:rPr>
          <w:rFonts w:ascii="Plan" w:hAnsi="Plan" w:cs="Times New Roman"/>
          <w:lang w:val="fr-SN"/>
        </w:rPr>
      </w:pPr>
      <w:r w:rsidRPr="00E36989">
        <w:rPr>
          <w:rFonts w:ascii="Plan" w:hAnsi="Plan" w:cs="Times New Roman"/>
          <w:lang w:val="fr-SN"/>
        </w:rPr>
        <w:t xml:space="preserve">Les résultats et recommandations de cette étude ont permis de disposer d’évidences </w:t>
      </w:r>
      <w:r w:rsidR="00E40472" w:rsidRPr="00E36989">
        <w:rPr>
          <w:rFonts w:ascii="Plan" w:hAnsi="Plan" w:cs="Times New Roman"/>
          <w:lang w:val="fr-SN"/>
        </w:rPr>
        <w:t>clé</w:t>
      </w:r>
      <w:r w:rsidR="00E40472" w:rsidRPr="00E40472">
        <w:rPr>
          <w:rFonts w:ascii="Plan" w:hAnsi="Plan" w:cs="Times New Roman"/>
          <w:lang w:val="fr-SN"/>
        </w:rPr>
        <w:t>s</w:t>
      </w:r>
      <w:r w:rsidRPr="00E36989">
        <w:rPr>
          <w:rFonts w:ascii="Plan" w:hAnsi="Plan" w:cs="Times New Roman"/>
          <w:lang w:val="fr-SN"/>
        </w:rPr>
        <w:t xml:space="preserve"> nécessaires pour soutenir un plaidoyer national pour le financement adéquat de la SNPE</w:t>
      </w:r>
      <w:r w:rsidR="00E40472">
        <w:rPr>
          <w:rFonts w:ascii="Plan" w:hAnsi="Plan" w:cs="Times New Roman"/>
          <w:lang w:val="fr-SN"/>
        </w:rPr>
        <w:t>.</w:t>
      </w:r>
    </w:p>
    <w:p w:rsidR="00BD267B" w:rsidRDefault="00BD267B" w:rsidP="00BD267B">
      <w:pPr>
        <w:tabs>
          <w:tab w:val="left" w:pos="284"/>
        </w:tabs>
        <w:spacing w:after="0"/>
        <w:jc w:val="both"/>
        <w:rPr>
          <w:rFonts w:ascii="Plan" w:hAnsi="Plan" w:cs="Times New Roman"/>
          <w:lang w:val="fr-SN"/>
        </w:rPr>
      </w:pPr>
    </w:p>
    <w:p w:rsidR="00E36989" w:rsidRDefault="00E36989" w:rsidP="00BD267B">
      <w:pPr>
        <w:tabs>
          <w:tab w:val="left" w:pos="284"/>
        </w:tabs>
        <w:spacing w:after="0"/>
        <w:jc w:val="both"/>
        <w:rPr>
          <w:rFonts w:ascii="Plan" w:hAnsi="Plan" w:cs="Times New Roman"/>
          <w:lang w:val="fr-SN"/>
        </w:rPr>
      </w:pPr>
      <w:r w:rsidRPr="00E36989">
        <w:rPr>
          <w:rFonts w:ascii="Plan" w:hAnsi="Plan" w:cs="Times New Roman"/>
          <w:lang w:val="fr-SN"/>
        </w:rPr>
        <w:t>Ainsi</w:t>
      </w:r>
      <w:r w:rsidR="00E40472">
        <w:rPr>
          <w:rFonts w:ascii="Plan" w:hAnsi="Plan" w:cs="Times New Roman"/>
          <w:lang w:val="fr-SN"/>
        </w:rPr>
        <w:t>,</w:t>
      </w:r>
      <w:r w:rsidRPr="00E36989">
        <w:rPr>
          <w:rFonts w:ascii="Plan" w:hAnsi="Plan" w:cs="Times New Roman"/>
          <w:lang w:val="fr-SN"/>
        </w:rPr>
        <w:t xml:space="preserve"> une Analyse comparative entre les budgets des plans d’actions de la SNPE et des dépenses pour la protection de l’enfant sur la période 2013 – 2018 a </w:t>
      </w:r>
      <w:r w:rsidR="00E40472" w:rsidRPr="00E36989">
        <w:rPr>
          <w:rFonts w:ascii="Plan" w:hAnsi="Plan" w:cs="Times New Roman"/>
          <w:lang w:val="fr-SN"/>
        </w:rPr>
        <w:t>révélé</w:t>
      </w:r>
      <w:r w:rsidRPr="00E36989">
        <w:rPr>
          <w:rFonts w:ascii="Plan" w:hAnsi="Plan" w:cs="Times New Roman"/>
          <w:lang w:val="fr-SN"/>
        </w:rPr>
        <w:t xml:space="preserve"> que sur un budget prévisionnel de huit milliards six cent trente-cinq millions cinq cent mille francs (8 635 500 000) FCFA, seulement un milliard quarante-deux millions trente-trois mille </w:t>
      </w:r>
      <w:r w:rsidRPr="00E36989">
        <w:rPr>
          <w:rFonts w:ascii="Plan" w:hAnsi="Plan" w:cs="Times New Roman"/>
          <w:lang w:val="fr-SN"/>
        </w:rPr>
        <w:lastRenderedPageBreak/>
        <w:t>quatre cent cinquante et un francs (1 042 033 451) FCFA ont pu être mobilisés, soit 12.07% du montant total prévu</w:t>
      </w:r>
      <w:r w:rsidR="00E40472">
        <w:rPr>
          <w:rStyle w:val="Appelnotedebasdep"/>
          <w:rFonts w:ascii="Plan" w:hAnsi="Plan" w:cs="Times New Roman"/>
          <w:lang w:val="fr-SN"/>
        </w:rPr>
        <w:footnoteReference w:id="1"/>
      </w:r>
      <w:r w:rsidRPr="00E36989">
        <w:rPr>
          <w:rFonts w:ascii="Plan" w:hAnsi="Plan" w:cs="Times New Roman"/>
          <w:lang w:val="fr-SN"/>
        </w:rPr>
        <w:t xml:space="preserve">. </w:t>
      </w:r>
    </w:p>
    <w:p w:rsidR="00BC2AA4" w:rsidRPr="00BD267B" w:rsidRDefault="002577A6" w:rsidP="00E40472">
      <w:pPr>
        <w:spacing w:line="276" w:lineRule="auto"/>
        <w:jc w:val="both"/>
        <w:rPr>
          <w:rFonts w:ascii="Plan" w:hAnsi="Plan" w:cs="Times New Roman"/>
          <w:lang w:val="fr-SN"/>
        </w:rPr>
      </w:pPr>
      <w:r w:rsidRPr="00BD267B">
        <w:rPr>
          <w:rFonts w:ascii="Plan" w:hAnsi="Plan" w:cs="Times New Roman"/>
          <w:lang w:val="fr-SN"/>
        </w:rPr>
        <w:t>Dans cette optique, pour aider à la mobilisation adéquate de ressources pour la protection de l’enfant au Sénégal, Plan International se propose d’organiser un atelier sur la stratégie de plaidoyer à l’endroit des leaders communautaires issus des 14 communes partenaires du projet. Ces leaders formés seront activement impliqués lors des différents séminaires départementaux de plaidoyer qui seront menées à des fins de mobilisation des collectivités locales, des autorités</w:t>
      </w:r>
      <w:r w:rsidRPr="00BD267B">
        <w:rPr>
          <w:rFonts w:ascii="Plan" w:hAnsi="Plan" w:cs="Times New Roman"/>
        </w:rPr>
        <w:t xml:space="preserve"> </w:t>
      </w:r>
      <w:r w:rsidRPr="00BD267B">
        <w:rPr>
          <w:rFonts w:ascii="Plan" w:hAnsi="Plan" w:cs="Times New Roman"/>
          <w:lang w:val="fr-SN"/>
        </w:rPr>
        <w:t>administratives, des représentants d’ONG et de la société civile locale sur l</w:t>
      </w:r>
      <w:r w:rsidRPr="00BD267B">
        <w:rPr>
          <w:rFonts w:ascii="Plan" w:hAnsi="Plan" w:cs="Times New Roman"/>
        </w:rPr>
        <w:t>’augmentation de la part du budget consacré à la protection de l’enfance au niveau des collectivités locales</w:t>
      </w:r>
      <w:r w:rsidRPr="00BD267B">
        <w:rPr>
          <w:rFonts w:ascii="Plan" w:hAnsi="Plan" w:cs="Times New Roman"/>
          <w:lang w:val="fr-SN"/>
        </w:rPr>
        <w:t>.</w:t>
      </w:r>
    </w:p>
    <w:p w:rsidR="000D4EBB" w:rsidRPr="00E36989" w:rsidRDefault="007F6C6A" w:rsidP="00AD06A4">
      <w:pPr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contextualSpacing/>
        <w:jc w:val="both"/>
        <w:rPr>
          <w:rFonts w:ascii="Plan" w:eastAsia="Calibri" w:hAnsi="Plan" w:cs="Times New Roman"/>
          <w:b/>
        </w:rPr>
      </w:pPr>
      <w:r w:rsidRPr="00E36989">
        <w:rPr>
          <w:rFonts w:ascii="Plan" w:eastAsia="Calibri" w:hAnsi="Plan" w:cs="Times New Roman"/>
          <w:b/>
        </w:rPr>
        <w:t>OBJECTIFS</w:t>
      </w:r>
    </w:p>
    <w:p w:rsidR="000D4EBB" w:rsidRPr="00E36989" w:rsidRDefault="000D4EBB" w:rsidP="000D4EBB">
      <w:pPr>
        <w:spacing w:after="0" w:line="240" w:lineRule="auto"/>
        <w:contextualSpacing/>
        <w:jc w:val="both"/>
        <w:rPr>
          <w:rFonts w:ascii="Plan" w:eastAsia="Calibri" w:hAnsi="Plan" w:cs="Times New Roman"/>
          <w:b/>
        </w:rPr>
      </w:pPr>
    </w:p>
    <w:p w:rsidR="000D4EBB" w:rsidRPr="00E36989" w:rsidRDefault="000D4EBB" w:rsidP="00E40472">
      <w:pPr>
        <w:spacing w:after="0" w:line="240" w:lineRule="auto"/>
        <w:contextualSpacing/>
        <w:jc w:val="both"/>
        <w:rPr>
          <w:rFonts w:ascii="Plan" w:eastAsia="Calibri" w:hAnsi="Plan" w:cs="Times New Roman"/>
          <w:b/>
          <w:i/>
          <w:u w:val="single"/>
        </w:rPr>
      </w:pPr>
      <w:r w:rsidRPr="00E36989">
        <w:rPr>
          <w:rFonts w:ascii="Plan" w:eastAsia="Calibri" w:hAnsi="Plan" w:cs="Times New Roman"/>
          <w:b/>
          <w:i/>
          <w:u w:val="single"/>
        </w:rPr>
        <w:t>Objectif général</w:t>
      </w:r>
      <w:r w:rsidR="00BD267B">
        <w:rPr>
          <w:rFonts w:ascii="Plan" w:eastAsia="Calibri" w:hAnsi="Plan" w:cs="Times New Roman"/>
          <w:b/>
          <w:i/>
          <w:u w:val="single"/>
        </w:rPr>
        <w:t> :</w:t>
      </w:r>
    </w:p>
    <w:p w:rsidR="009F1C62" w:rsidRPr="00BD267B" w:rsidRDefault="000D4EBB" w:rsidP="00BD26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Plan" w:eastAsia="Calibri" w:hAnsi="Plan" w:cs="Times New Roman"/>
        </w:rPr>
      </w:pPr>
      <w:r w:rsidRPr="00E36989">
        <w:rPr>
          <w:rFonts w:ascii="Plan" w:eastAsia="Calibri" w:hAnsi="Plan" w:cs="Times New Roman"/>
        </w:rPr>
        <w:t>Renforcer les capacités de</w:t>
      </w:r>
      <w:r w:rsidR="00217A8D" w:rsidRPr="00E36989">
        <w:rPr>
          <w:rFonts w:ascii="Plan" w:eastAsia="Calibri" w:hAnsi="Plan" w:cs="Times New Roman"/>
        </w:rPr>
        <w:t xml:space="preserve">s </w:t>
      </w:r>
      <w:r w:rsidR="00015BD1" w:rsidRPr="00E36989">
        <w:rPr>
          <w:rFonts w:ascii="Plan" w:eastAsia="Calibri" w:hAnsi="Plan" w:cs="Times New Roman"/>
        </w:rPr>
        <w:t>Leaders communautaires</w:t>
      </w:r>
      <w:r w:rsidRPr="00E36989">
        <w:rPr>
          <w:rFonts w:ascii="Plan" w:eastAsia="Calibri" w:hAnsi="Plan" w:cs="Times New Roman"/>
        </w:rPr>
        <w:t xml:space="preserve"> </w:t>
      </w:r>
      <w:r w:rsidR="002577A6" w:rsidRPr="0047479C">
        <w:rPr>
          <w:rFonts w:ascii="Plan" w:eastAsia="Calibri" w:hAnsi="Plan" w:cs="Times New Roman"/>
        </w:rPr>
        <w:t xml:space="preserve">sur la stratégie de plaidoyer </w:t>
      </w:r>
      <w:r w:rsidRPr="00E36989">
        <w:rPr>
          <w:rFonts w:ascii="Plan" w:eastAsia="Calibri" w:hAnsi="Plan" w:cs="Times New Roman"/>
        </w:rPr>
        <w:t xml:space="preserve">en vue de </w:t>
      </w:r>
      <w:r w:rsidR="00E36989" w:rsidRPr="00E36989">
        <w:rPr>
          <w:rFonts w:ascii="Plan" w:eastAsia="Calibri" w:hAnsi="Plan" w:cs="Times New Roman"/>
        </w:rPr>
        <w:t xml:space="preserve">leur </w:t>
      </w:r>
      <w:r w:rsidR="00217A8D" w:rsidRPr="00E36989">
        <w:rPr>
          <w:rFonts w:ascii="Plan" w:eastAsia="Calibri" w:hAnsi="Plan" w:cs="Times New Roman"/>
        </w:rPr>
        <w:t>particip</w:t>
      </w:r>
      <w:r w:rsidR="00E36989" w:rsidRPr="00E36989">
        <w:rPr>
          <w:rFonts w:ascii="Plan" w:eastAsia="Calibri" w:hAnsi="Plan" w:cs="Times New Roman"/>
        </w:rPr>
        <w:t>ation</w:t>
      </w:r>
      <w:r w:rsidR="00217A8D" w:rsidRPr="00E36989">
        <w:rPr>
          <w:rFonts w:ascii="Plan" w:eastAsia="Calibri" w:hAnsi="Plan" w:cs="Times New Roman"/>
        </w:rPr>
        <w:t xml:space="preserve"> au plaidoyer pour </w:t>
      </w:r>
      <w:r w:rsidR="00015BD1" w:rsidRPr="00E36989">
        <w:rPr>
          <w:rFonts w:ascii="Plan" w:eastAsia="Calibri" w:hAnsi="Plan" w:cs="Times New Roman"/>
        </w:rPr>
        <w:t>le financement adéquat de la SNPE</w:t>
      </w:r>
      <w:r w:rsidR="00E40472">
        <w:rPr>
          <w:rFonts w:ascii="Plan" w:eastAsia="Calibri" w:hAnsi="Plan" w:cs="Times New Roman"/>
        </w:rPr>
        <w:t>.</w:t>
      </w:r>
    </w:p>
    <w:p w:rsidR="000D4EBB" w:rsidRPr="00BD267B" w:rsidRDefault="000D4EBB" w:rsidP="000D4EBB">
      <w:pPr>
        <w:spacing w:after="0" w:line="240" w:lineRule="auto"/>
        <w:contextualSpacing/>
        <w:jc w:val="both"/>
        <w:rPr>
          <w:rFonts w:ascii="Plan" w:eastAsia="Calibri" w:hAnsi="Plan" w:cs="Times New Roman"/>
          <w:b/>
          <w:i/>
          <w:u w:val="single"/>
        </w:rPr>
      </w:pPr>
      <w:r w:rsidRPr="00E36989">
        <w:rPr>
          <w:rFonts w:ascii="Plan" w:eastAsia="Calibri" w:hAnsi="Plan" w:cs="Times New Roman"/>
          <w:b/>
          <w:i/>
          <w:u w:val="single"/>
        </w:rPr>
        <w:t>Objectifs spécifiques</w:t>
      </w:r>
      <w:r w:rsidR="00BD267B">
        <w:rPr>
          <w:rFonts w:ascii="Plan" w:eastAsia="Calibri" w:hAnsi="Plan" w:cs="Times New Roman"/>
          <w:b/>
          <w:i/>
          <w:u w:val="single"/>
        </w:rPr>
        <w:t> :</w:t>
      </w:r>
    </w:p>
    <w:p w:rsidR="000D4EBB" w:rsidRPr="00E36989" w:rsidRDefault="002A6875" w:rsidP="000D4EBB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Plan" w:eastAsia="Calibri" w:hAnsi="Plan" w:cs="Times New Roman"/>
        </w:rPr>
      </w:pPr>
      <w:r w:rsidRPr="00E36989">
        <w:rPr>
          <w:rFonts w:ascii="Plan" w:eastAsia="Calibri" w:hAnsi="Plan" w:cs="Times New Roman"/>
        </w:rPr>
        <w:t>Partager la stratégie nationale de protection de l’enfant e</w:t>
      </w:r>
      <w:r w:rsidR="00026F62" w:rsidRPr="00E36989">
        <w:rPr>
          <w:rFonts w:ascii="Plan" w:eastAsia="Calibri" w:hAnsi="Plan" w:cs="Times New Roman"/>
        </w:rPr>
        <w:t>t ses</w:t>
      </w:r>
      <w:r w:rsidR="00545138" w:rsidRPr="00E36989">
        <w:rPr>
          <w:rFonts w:ascii="Plan" w:eastAsia="Calibri" w:hAnsi="Plan" w:cs="Times New Roman"/>
        </w:rPr>
        <w:t xml:space="preserve"> plans d’actions</w:t>
      </w:r>
      <w:r w:rsidR="002577A6">
        <w:rPr>
          <w:rFonts w:ascii="Plan" w:eastAsia="Calibri" w:hAnsi="Plan" w:cs="Times New Roman"/>
        </w:rPr>
        <w:t> ;</w:t>
      </w:r>
      <w:r w:rsidR="00545138" w:rsidRPr="00E36989">
        <w:rPr>
          <w:rFonts w:ascii="Plan" w:eastAsia="Calibri" w:hAnsi="Plan" w:cs="Times New Roman"/>
        </w:rPr>
        <w:t xml:space="preserve"> </w:t>
      </w:r>
    </w:p>
    <w:p w:rsidR="00286183" w:rsidRPr="00E36989" w:rsidRDefault="00286183" w:rsidP="000D4EBB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Plan" w:eastAsia="Calibri" w:hAnsi="Plan" w:cs="Times New Roman"/>
        </w:rPr>
      </w:pPr>
      <w:r w:rsidRPr="00E36989">
        <w:rPr>
          <w:rFonts w:ascii="Plan" w:eastAsia="Calibri" w:hAnsi="Plan" w:cs="Times New Roman"/>
        </w:rPr>
        <w:t xml:space="preserve">Partager avec les </w:t>
      </w:r>
      <w:r w:rsidR="002A6875" w:rsidRPr="00E36989">
        <w:rPr>
          <w:rFonts w:ascii="Plan" w:eastAsia="Calibri" w:hAnsi="Plan" w:cs="Times New Roman"/>
        </w:rPr>
        <w:t>leader</w:t>
      </w:r>
      <w:r w:rsidRPr="00E36989">
        <w:rPr>
          <w:rFonts w:ascii="Plan" w:eastAsia="Calibri" w:hAnsi="Plan" w:cs="Times New Roman"/>
        </w:rPr>
        <w:t xml:space="preserve">s </w:t>
      </w:r>
      <w:r w:rsidR="002A6875" w:rsidRPr="00E36989">
        <w:rPr>
          <w:rFonts w:ascii="Plan" w:eastAsia="Calibri" w:hAnsi="Plan" w:cs="Times New Roman"/>
        </w:rPr>
        <w:t xml:space="preserve">le </w:t>
      </w:r>
      <w:r w:rsidR="00026F62" w:rsidRPr="00E36989">
        <w:rPr>
          <w:rFonts w:ascii="Plan" w:eastAsia="Calibri" w:hAnsi="Plan" w:cs="Times New Roman"/>
        </w:rPr>
        <w:t>mécanisme</w:t>
      </w:r>
      <w:r w:rsidR="002A6875" w:rsidRPr="00E36989">
        <w:rPr>
          <w:rFonts w:ascii="Plan" w:eastAsia="Calibri" w:hAnsi="Plan" w:cs="Times New Roman"/>
        </w:rPr>
        <w:t xml:space="preserve"> de financement de la SNPE et les écarts existants entre le budget, le financement réellement mobilisé et les besoins réels pour la mise en œuvre effective de la SNPE</w:t>
      </w:r>
      <w:r w:rsidR="002577A6">
        <w:rPr>
          <w:rFonts w:ascii="Plan" w:eastAsia="Calibri" w:hAnsi="Plan" w:cs="Times New Roman"/>
        </w:rPr>
        <w:t> ;</w:t>
      </w:r>
    </w:p>
    <w:p w:rsidR="00D96413" w:rsidRPr="0047479C" w:rsidRDefault="00286183" w:rsidP="00D9641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Plan" w:hAnsi="Plan" w:cs="Times New Roman"/>
        </w:rPr>
      </w:pPr>
      <w:r w:rsidRPr="0047479C">
        <w:rPr>
          <w:rFonts w:ascii="Plan" w:hAnsi="Plan" w:cs="Times New Roman"/>
        </w:rPr>
        <w:t xml:space="preserve">Favoriser une meilleure connaissance des </w:t>
      </w:r>
      <w:r w:rsidR="002A6875" w:rsidRPr="0047479C">
        <w:rPr>
          <w:rFonts w:ascii="Plan" w:hAnsi="Plan" w:cs="Times New Roman"/>
        </w:rPr>
        <w:t xml:space="preserve">leaders </w:t>
      </w:r>
      <w:r w:rsidRPr="0047479C">
        <w:rPr>
          <w:rFonts w:ascii="Plan" w:eastAsia="Calibri" w:hAnsi="Plan" w:cs="Times New Roman"/>
        </w:rPr>
        <w:t xml:space="preserve">sur les notions </w:t>
      </w:r>
      <w:r w:rsidR="00D96413" w:rsidRPr="0047479C">
        <w:rPr>
          <w:rFonts w:ascii="Plan" w:eastAsia="Calibri" w:hAnsi="Plan" w:cs="Times New Roman"/>
        </w:rPr>
        <w:t>de plaidoyer et les concepts similaires ;</w:t>
      </w:r>
    </w:p>
    <w:p w:rsidR="000D4EBB" w:rsidRPr="0047479C" w:rsidRDefault="00D96413" w:rsidP="000D12B1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Plan" w:hAnsi="Plan" w:cs="Times New Roman"/>
        </w:rPr>
      </w:pPr>
      <w:r w:rsidRPr="0047479C">
        <w:rPr>
          <w:rFonts w:ascii="Plan" w:eastAsia="Calibri" w:hAnsi="Plan" w:cs="Times New Roman"/>
        </w:rPr>
        <w:t xml:space="preserve">Amener les leaders à mieux connaitre les </w:t>
      </w:r>
      <w:r w:rsidR="002577A6" w:rsidRPr="0047479C">
        <w:rPr>
          <w:rFonts w:ascii="Plan" w:eastAsia="Calibri" w:hAnsi="Plan" w:cs="Times New Roman"/>
        </w:rPr>
        <w:t>différentes</w:t>
      </w:r>
      <w:r w:rsidR="00B1541F" w:rsidRPr="0047479C">
        <w:rPr>
          <w:rFonts w:ascii="Plan" w:eastAsia="Calibri" w:hAnsi="Plan" w:cs="Times New Roman"/>
        </w:rPr>
        <w:t xml:space="preserve"> étapes pour planifier un p</w:t>
      </w:r>
      <w:r w:rsidR="00B43B6B" w:rsidRPr="0047479C">
        <w:rPr>
          <w:rFonts w:ascii="Plan" w:eastAsia="Calibri" w:hAnsi="Plan" w:cs="Times New Roman"/>
        </w:rPr>
        <w:t xml:space="preserve">laidoyer </w:t>
      </w:r>
      <w:r w:rsidR="000D12B1" w:rsidRPr="0047479C">
        <w:rPr>
          <w:rFonts w:ascii="Plan" w:hAnsi="Plan" w:cs="Times New Roman"/>
        </w:rPr>
        <w:t>;</w:t>
      </w:r>
      <w:r w:rsidR="000D4EBB" w:rsidRPr="0047479C">
        <w:rPr>
          <w:rFonts w:ascii="Plan" w:eastAsia="Calibri" w:hAnsi="Plan" w:cs="Times New Roman"/>
        </w:rPr>
        <w:t xml:space="preserve"> </w:t>
      </w:r>
    </w:p>
    <w:p w:rsidR="00026F62" w:rsidRPr="0047479C" w:rsidRDefault="00026F62" w:rsidP="000D12B1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Plan" w:hAnsi="Plan" w:cs="Times New Roman"/>
        </w:rPr>
      </w:pPr>
      <w:r w:rsidRPr="0047479C">
        <w:rPr>
          <w:rFonts w:ascii="Plan" w:eastAsia="Calibri" w:hAnsi="Plan" w:cs="Times New Roman"/>
        </w:rPr>
        <w:t xml:space="preserve">Définir des </w:t>
      </w:r>
      <w:r w:rsidR="000527CA" w:rsidRPr="0047479C">
        <w:rPr>
          <w:rFonts w:ascii="Plan" w:eastAsia="Calibri" w:hAnsi="Plan" w:cs="Times New Roman"/>
        </w:rPr>
        <w:t xml:space="preserve">Cibles et </w:t>
      </w:r>
      <w:r w:rsidR="002577A6" w:rsidRPr="0047479C">
        <w:rPr>
          <w:rFonts w:ascii="Plan" w:eastAsia="Calibri" w:hAnsi="Plan" w:cs="Times New Roman"/>
        </w:rPr>
        <w:t>messages clés de plaidoyer ;</w:t>
      </w:r>
    </w:p>
    <w:p w:rsidR="009E6312" w:rsidRPr="0047479C" w:rsidRDefault="009E6312" w:rsidP="000D12B1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Plan" w:hAnsi="Plan" w:cs="Times New Roman"/>
        </w:rPr>
      </w:pPr>
      <w:r w:rsidRPr="0047479C">
        <w:rPr>
          <w:rFonts w:ascii="Plan" w:eastAsia="Calibri" w:hAnsi="Plan" w:cs="Times New Roman"/>
        </w:rPr>
        <w:t>Amener les leaders à pouvoir élaborer un plan d’exécution du plaidoyer ;</w:t>
      </w:r>
    </w:p>
    <w:p w:rsidR="000D4EBB" w:rsidRPr="0047479C" w:rsidRDefault="000D4EBB" w:rsidP="009F1C62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Plan" w:eastAsia="Calibri" w:hAnsi="Plan" w:cs="Times New Roman"/>
        </w:rPr>
      </w:pPr>
      <w:r w:rsidRPr="0047479C">
        <w:rPr>
          <w:rFonts w:ascii="Plan" w:eastAsia="Calibri" w:hAnsi="Plan" w:cs="Times New Roman"/>
        </w:rPr>
        <w:lastRenderedPageBreak/>
        <w:t>Décliner une feuille de r</w:t>
      </w:r>
      <w:r w:rsidR="002577A6" w:rsidRPr="0047479C">
        <w:rPr>
          <w:rFonts w:ascii="Plan" w:eastAsia="Calibri" w:hAnsi="Plan" w:cs="Times New Roman"/>
        </w:rPr>
        <w:t xml:space="preserve">oute pour </w:t>
      </w:r>
      <w:r w:rsidR="00A779D2">
        <w:rPr>
          <w:rFonts w:ascii="Plan" w:eastAsia="Calibri" w:hAnsi="Plan" w:cs="Times New Roman"/>
        </w:rPr>
        <w:t>l’organisation des ateliers départementaux de plaidoyer</w:t>
      </w:r>
      <w:r w:rsidR="002577A6" w:rsidRPr="0047479C">
        <w:rPr>
          <w:rFonts w:ascii="Plan" w:eastAsia="Calibri" w:hAnsi="Plan" w:cs="Times New Roman"/>
        </w:rPr>
        <w:t>.</w:t>
      </w:r>
    </w:p>
    <w:p w:rsidR="000D4EBB" w:rsidRPr="00E36989" w:rsidRDefault="007F6C6A" w:rsidP="00AD06A4">
      <w:pPr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contextualSpacing/>
        <w:jc w:val="both"/>
        <w:rPr>
          <w:rFonts w:ascii="Plan" w:eastAsia="Calibri" w:hAnsi="Plan" w:cs="Times New Roman"/>
          <w:b/>
        </w:rPr>
      </w:pPr>
      <w:r w:rsidRPr="00E36989">
        <w:rPr>
          <w:rFonts w:ascii="Plan" w:eastAsia="Calibri" w:hAnsi="Plan" w:cs="Times New Roman"/>
          <w:b/>
        </w:rPr>
        <w:t>RESULTATS ATTENDUS</w:t>
      </w:r>
    </w:p>
    <w:p w:rsidR="000D4EBB" w:rsidRPr="00E36989" w:rsidRDefault="000D4EBB" w:rsidP="000D4EBB">
      <w:pPr>
        <w:spacing w:after="0" w:line="240" w:lineRule="auto"/>
        <w:contextualSpacing/>
        <w:jc w:val="both"/>
        <w:rPr>
          <w:rFonts w:ascii="Plan" w:eastAsia="Calibri" w:hAnsi="Plan" w:cs="Times New Roman"/>
          <w:b/>
          <w:u w:val="single"/>
        </w:rPr>
      </w:pPr>
    </w:p>
    <w:p w:rsidR="00D96413" w:rsidRDefault="00E36989" w:rsidP="00D9641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Plan" w:hAnsi="Plan" w:cs="Times New Roman"/>
        </w:rPr>
      </w:pPr>
      <w:r w:rsidRPr="00E36989">
        <w:rPr>
          <w:rFonts w:ascii="Plan" w:eastAsia="Calibri" w:hAnsi="Plan" w:cs="Times New Roman"/>
        </w:rPr>
        <w:t>La</w:t>
      </w:r>
      <w:r w:rsidR="00026F62" w:rsidRPr="00E36989">
        <w:rPr>
          <w:rFonts w:ascii="Plan" w:eastAsia="Calibri" w:hAnsi="Plan" w:cs="Times New Roman"/>
        </w:rPr>
        <w:t xml:space="preserve"> stratégie nationale de protection de l’enfant et ses plans d’actions sont partagés</w:t>
      </w:r>
      <w:r w:rsidR="00D96413">
        <w:rPr>
          <w:rFonts w:ascii="Plan" w:eastAsia="Calibri" w:hAnsi="Plan" w:cs="Times New Roman"/>
        </w:rPr>
        <w:t> </w:t>
      </w:r>
      <w:r w:rsidR="00D96413">
        <w:rPr>
          <w:rFonts w:ascii="Plan" w:hAnsi="Plan" w:cs="Times New Roman"/>
        </w:rPr>
        <w:t>;</w:t>
      </w:r>
    </w:p>
    <w:p w:rsidR="00D96413" w:rsidRPr="0047479C" w:rsidRDefault="00E36989" w:rsidP="00D9641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Plan" w:hAnsi="Plan" w:cs="Times New Roman"/>
        </w:rPr>
      </w:pPr>
      <w:r w:rsidRPr="00D96413">
        <w:rPr>
          <w:rFonts w:ascii="Plan" w:eastAsia="Calibri" w:hAnsi="Plan" w:cs="Times New Roman"/>
        </w:rPr>
        <w:t>Le</w:t>
      </w:r>
      <w:r w:rsidR="00026F62" w:rsidRPr="00D96413">
        <w:rPr>
          <w:rFonts w:ascii="Plan" w:eastAsia="Calibri" w:hAnsi="Plan" w:cs="Times New Roman"/>
        </w:rPr>
        <w:t xml:space="preserve"> mécanisme de financement de la SNPE et les écarts existants entre le budget, le financement réellement mobilisé et les besoins réels pour la mise en œuvre effective </w:t>
      </w:r>
      <w:r w:rsidR="00026F62" w:rsidRPr="0047479C">
        <w:rPr>
          <w:rFonts w:ascii="Plan" w:eastAsia="Calibri" w:hAnsi="Plan" w:cs="Times New Roman"/>
        </w:rPr>
        <w:t>de la SNPE sont partag</w:t>
      </w:r>
      <w:r w:rsidR="00B1541F" w:rsidRPr="0047479C">
        <w:rPr>
          <w:rFonts w:ascii="Plan" w:eastAsia="Calibri" w:hAnsi="Plan" w:cs="Times New Roman"/>
        </w:rPr>
        <w:t>és</w:t>
      </w:r>
      <w:r w:rsidR="00026F62" w:rsidRPr="0047479C">
        <w:rPr>
          <w:rFonts w:ascii="Plan" w:eastAsia="Calibri" w:hAnsi="Plan" w:cs="Times New Roman"/>
        </w:rPr>
        <w:t xml:space="preserve"> avec les leaders </w:t>
      </w:r>
      <w:r w:rsidR="00B1541F" w:rsidRPr="0047479C">
        <w:rPr>
          <w:rFonts w:ascii="Plan" w:eastAsia="Calibri" w:hAnsi="Plan" w:cs="Times New Roman"/>
        </w:rPr>
        <w:t>communautaires</w:t>
      </w:r>
      <w:r w:rsidR="00D96413" w:rsidRPr="0047479C">
        <w:rPr>
          <w:rFonts w:ascii="Plan" w:eastAsia="Calibri" w:hAnsi="Plan" w:cs="Times New Roman"/>
        </w:rPr>
        <w:t> ;</w:t>
      </w:r>
    </w:p>
    <w:p w:rsidR="00D96413" w:rsidRPr="0047479C" w:rsidRDefault="00D96413" w:rsidP="00D9641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Plan" w:eastAsia="Calibri" w:hAnsi="Plan" w:cs="Times New Roman"/>
        </w:rPr>
      </w:pPr>
      <w:r w:rsidRPr="0047479C">
        <w:rPr>
          <w:rFonts w:ascii="Plan" w:eastAsia="Calibri" w:hAnsi="Plan" w:cs="Times New Roman"/>
        </w:rPr>
        <w:t>Les leaders ont une meilleure connaissance des notions de plaidoyer et les concepts similaires ;</w:t>
      </w:r>
    </w:p>
    <w:p w:rsidR="00D96413" w:rsidRPr="0047479C" w:rsidRDefault="00D96413" w:rsidP="00D9641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Plan" w:eastAsia="Calibri" w:hAnsi="Plan" w:cs="Times New Roman"/>
        </w:rPr>
      </w:pPr>
      <w:r w:rsidRPr="0047479C">
        <w:rPr>
          <w:rFonts w:ascii="Plan" w:eastAsia="Calibri" w:hAnsi="Plan" w:cs="Times New Roman"/>
        </w:rPr>
        <w:t xml:space="preserve">Les leaders ont une bonne connaissance des différentes étapes pour planifier un plaidoyer ; </w:t>
      </w:r>
    </w:p>
    <w:p w:rsidR="00D96413" w:rsidRPr="0047479C" w:rsidRDefault="00D96413" w:rsidP="00D9641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Plan" w:eastAsia="Calibri" w:hAnsi="Plan" w:cs="Times New Roman"/>
        </w:rPr>
      </w:pPr>
      <w:r w:rsidRPr="0047479C">
        <w:rPr>
          <w:rFonts w:ascii="Plan" w:eastAsia="Calibri" w:hAnsi="Plan" w:cs="Times New Roman"/>
        </w:rPr>
        <w:t>L</w:t>
      </w:r>
      <w:r w:rsidR="00026F62" w:rsidRPr="0047479C">
        <w:rPr>
          <w:rFonts w:ascii="Plan" w:eastAsia="Calibri" w:hAnsi="Plan" w:cs="Times New Roman"/>
        </w:rPr>
        <w:t xml:space="preserve">es </w:t>
      </w:r>
      <w:r w:rsidR="000527CA" w:rsidRPr="0047479C">
        <w:rPr>
          <w:rFonts w:ascii="Plan" w:eastAsia="Calibri" w:hAnsi="Plan" w:cs="Times New Roman"/>
        </w:rPr>
        <w:t xml:space="preserve">cibles et </w:t>
      </w:r>
      <w:r w:rsidRPr="0047479C">
        <w:rPr>
          <w:rFonts w:ascii="Plan" w:eastAsia="Calibri" w:hAnsi="Plan" w:cs="Times New Roman"/>
        </w:rPr>
        <w:t xml:space="preserve">les </w:t>
      </w:r>
      <w:r w:rsidR="00026F62" w:rsidRPr="0047479C">
        <w:rPr>
          <w:rFonts w:ascii="Plan" w:eastAsia="Calibri" w:hAnsi="Plan" w:cs="Times New Roman"/>
        </w:rPr>
        <w:t>messages clés de plaidoyer sont définis</w:t>
      </w:r>
      <w:r w:rsidRPr="0047479C">
        <w:rPr>
          <w:rFonts w:ascii="Plan" w:eastAsia="Calibri" w:hAnsi="Plan" w:cs="Times New Roman"/>
        </w:rPr>
        <w:t> ;</w:t>
      </w:r>
    </w:p>
    <w:p w:rsidR="00D96413" w:rsidRPr="0047479C" w:rsidRDefault="00D96413" w:rsidP="00D9641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Plan" w:eastAsia="Calibri" w:hAnsi="Plan" w:cs="Times New Roman"/>
        </w:rPr>
      </w:pPr>
      <w:r w:rsidRPr="0047479C">
        <w:rPr>
          <w:rFonts w:ascii="Plan" w:eastAsia="Calibri" w:hAnsi="Plan" w:cs="Times New Roman"/>
        </w:rPr>
        <w:t>Les leaders sont capables d’élaborer un plan d’exécution du plaidoyer ;</w:t>
      </w:r>
    </w:p>
    <w:p w:rsidR="00026F62" w:rsidRPr="0047479C" w:rsidRDefault="008E4E11" w:rsidP="00D9641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Plan" w:eastAsia="Calibri" w:hAnsi="Plan" w:cs="Times New Roman"/>
        </w:rPr>
      </w:pPr>
      <w:r>
        <w:rPr>
          <w:rFonts w:ascii="Plan" w:eastAsia="Calibri" w:hAnsi="Plan" w:cs="Times New Roman"/>
        </w:rPr>
        <w:t>Une feuille de route pour l’organisation des ateliers départementaux est déclinée</w:t>
      </w:r>
    </w:p>
    <w:p w:rsidR="00454794" w:rsidRPr="00E36989" w:rsidRDefault="00454794" w:rsidP="007F6C6A">
      <w:pPr>
        <w:pStyle w:val="Paragraphedeliste"/>
        <w:numPr>
          <w:ilvl w:val="0"/>
          <w:numId w:val="3"/>
        </w:numPr>
        <w:shd w:val="clear" w:color="auto" w:fill="C5E0B3" w:themeFill="accent6" w:themeFillTint="66"/>
        <w:spacing w:after="0" w:line="360" w:lineRule="auto"/>
        <w:jc w:val="both"/>
        <w:rPr>
          <w:rFonts w:ascii="Plan" w:hAnsi="Plan"/>
          <w:b/>
        </w:rPr>
      </w:pPr>
      <w:r w:rsidRPr="00E36989">
        <w:rPr>
          <w:rFonts w:ascii="Plan" w:hAnsi="Plan"/>
          <w:b/>
        </w:rPr>
        <w:t>METHODOLOGIE</w:t>
      </w:r>
    </w:p>
    <w:p w:rsidR="00454794" w:rsidRPr="00E36989" w:rsidRDefault="00454794" w:rsidP="00BC2AA4">
      <w:pPr>
        <w:spacing w:after="0" w:line="360" w:lineRule="auto"/>
        <w:contextualSpacing/>
        <w:jc w:val="both"/>
        <w:rPr>
          <w:rFonts w:ascii="Plan" w:eastAsia="Calibri" w:hAnsi="Plan" w:cs="Times New Roman"/>
        </w:rPr>
      </w:pPr>
      <w:r w:rsidRPr="00E36989">
        <w:rPr>
          <w:rFonts w:ascii="Plan" w:eastAsia="Calibri" w:hAnsi="Plan" w:cs="Times New Roman"/>
        </w:rPr>
        <w:t>L'animation de l’atelier sera assurée par une équipe</w:t>
      </w:r>
      <w:r w:rsidR="00212A3E" w:rsidRPr="00E36989">
        <w:rPr>
          <w:rFonts w:ascii="Plan" w:eastAsia="Calibri" w:hAnsi="Plan" w:cs="Times New Roman"/>
        </w:rPr>
        <w:t xml:space="preserve"> de facilit</w:t>
      </w:r>
      <w:r w:rsidR="00B43B6B" w:rsidRPr="00E36989">
        <w:rPr>
          <w:rFonts w:ascii="Plan" w:eastAsia="Calibri" w:hAnsi="Plan" w:cs="Times New Roman"/>
        </w:rPr>
        <w:t>ation constituée de l’équipe te</w:t>
      </w:r>
      <w:r w:rsidR="00212A3E" w:rsidRPr="00E36989">
        <w:rPr>
          <w:rFonts w:ascii="Plan" w:eastAsia="Calibri" w:hAnsi="Plan" w:cs="Times New Roman"/>
        </w:rPr>
        <w:t>c</w:t>
      </w:r>
      <w:r w:rsidR="00B43B6B" w:rsidRPr="00E36989">
        <w:rPr>
          <w:rFonts w:ascii="Plan" w:eastAsia="Calibri" w:hAnsi="Plan" w:cs="Times New Roman"/>
        </w:rPr>
        <w:t>h</w:t>
      </w:r>
      <w:r w:rsidR="00212A3E" w:rsidRPr="00E36989">
        <w:rPr>
          <w:rFonts w:ascii="Plan" w:eastAsia="Calibri" w:hAnsi="Plan" w:cs="Times New Roman"/>
        </w:rPr>
        <w:t xml:space="preserve">nique </w:t>
      </w:r>
      <w:r w:rsidR="002438E4" w:rsidRPr="00E36989">
        <w:rPr>
          <w:rFonts w:ascii="Plan" w:eastAsia="Calibri" w:hAnsi="Plan" w:cs="Times New Roman"/>
        </w:rPr>
        <w:t>du projet</w:t>
      </w:r>
      <w:r w:rsidR="002438E4">
        <w:rPr>
          <w:rFonts w:ascii="Plan" w:eastAsia="Calibri" w:hAnsi="Plan" w:cs="Times New Roman"/>
        </w:rPr>
        <w:t xml:space="preserve"> et de Samusocial</w:t>
      </w:r>
      <w:r w:rsidR="008E4E11">
        <w:rPr>
          <w:rFonts w:ascii="Plan" w:eastAsia="Calibri" w:hAnsi="Plan" w:cs="Times New Roman"/>
        </w:rPr>
        <w:t xml:space="preserve"> Sénégal</w:t>
      </w:r>
      <w:r w:rsidR="00CA0AC7" w:rsidRPr="00E36989">
        <w:rPr>
          <w:rFonts w:ascii="Plan" w:eastAsia="Calibri" w:hAnsi="Plan" w:cs="Times New Roman"/>
        </w:rPr>
        <w:t xml:space="preserve">. </w:t>
      </w:r>
      <w:r w:rsidRPr="00E36989">
        <w:rPr>
          <w:rFonts w:ascii="Plan" w:eastAsia="Calibri" w:hAnsi="Plan" w:cs="Times New Roman"/>
        </w:rPr>
        <w:t xml:space="preserve"> </w:t>
      </w:r>
    </w:p>
    <w:p w:rsidR="00CA0AC7" w:rsidRPr="00E36989" w:rsidRDefault="00454794" w:rsidP="00BC2AA4">
      <w:pPr>
        <w:spacing w:after="0" w:line="360" w:lineRule="auto"/>
        <w:contextualSpacing/>
        <w:jc w:val="both"/>
        <w:rPr>
          <w:rFonts w:ascii="Plan" w:eastAsia="Calibri" w:hAnsi="Plan" w:cs="Times New Roman"/>
        </w:rPr>
      </w:pPr>
      <w:r w:rsidRPr="00E36989">
        <w:rPr>
          <w:rFonts w:ascii="Plan" w:eastAsia="Calibri" w:hAnsi="Plan" w:cs="Times New Roman"/>
        </w:rPr>
        <w:t>La démarche privilégiée sera essentiellement participative. Il s’agira durant l’ate</w:t>
      </w:r>
      <w:r w:rsidR="006E04E0" w:rsidRPr="00E36989">
        <w:rPr>
          <w:rFonts w:ascii="Plan" w:eastAsia="Calibri" w:hAnsi="Plan" w:cs="Times New Roman"/>
        </w:rPr>
        <w:t>li</w:t>
      </w:r>
      <w:r w:rsidR="00B43B6B" w:rsidRPr="00E36989">
        <w:rPr>
          <w:rFonts w:ascii="Plan" w:eastAsia="Calibri" w:hAnsi="Plan" w:cs="Times New Roman"/>
        </w:rPr>
        <w:t>er d</w:t>
      </w:r>
      <w:r w:rsidR="00B1541F" w:rsidRPr="00E36989">
        <w:rPr>
          <w:rFonts w:ascii="Plan" w:eastAsia="Calibri" w:hAnsi="Plan" w:cs="Times New Roman"/>
        </w:rPr>
        <w:t>’alterner des sessions plénières de présentations et des travaux de groupe entre les participants.</w:t>
      </w:r>
    </w:p>
    <w:p w:rsidR="00DD42C6" w:rsidRPr="00E36989" w:rsidRDefault="00DD42C6" w:rsidP="00DD42C6">
      <w:pPr>
        <w:spacing w:after="0" w:line="240" w:lineRule="auto"/>
        <w:jc w:val="both"/>
        <w:rPr>
          <w:rFonts w:ascii="Plan" w:eastAsia="Calibri" w:hAnsi="Plan" w:cs="Times New Roman"/>
        </w:rPr>
      </w:pPr>
    </w:p>
    <w:p w:rsidR="00454794" w:rsidRPr="00E36989" w:rsidRDefault="00454794" w:rsidP="007F6C6A">
      <w:pPr>
        <w:pStyle w:val="Paragraphedeliste"/>
        <w:numPr>
          <w:ilvl w:val="0"/>
          <w:numId w:val="3"/>
        </w:numPr>
        <w:shd w:val="clear" w:color="auto" w:fill="C5E0B3" w:themeFill="accent6" w:themeFillTint="66"/>
        <w:spacing w:after="0" w:line="360" w:lineRule="auto"/>
        <w:jc w:val="both"/>
        <w:rPr>
          <w:rFonts w:ascii="Plan" w:hAnsi="Plan"/>
          <w:b/>
        </w:rPr>
      </w:pPr>
      <w:r w:rsidRPr="00E36989">
        <w:rPr>
          <w:rFonts w:ascii="Plan" w:hAnsi="Plan"/>
          <w:b/>
        </w:rPr>
        <w:t>PARTICIPATION</w:t>
      </w:r>
    </w:p>
    <w:p w:rsidR="0081533C" w:rsidRPr="00E36989" w:rsidRDefault="0081533C" w:rsidP="00BC2AA4">
      <w:pPr>
        <w:spacing w:after="0" w:line="360" w:lineRule="auto"/>
        <w:contextualSpacing/>
        <w:jc w:val="both"/>
        <w:rPr>
          <w:rFonts w:ascii="Plan" w:eastAsia="Calibri" w:hAnsi="Plan" w:cs="Times New Roman"/>
        </w:rPr>
      </w:pPr>
    </w:p>
    <w:p w:rsidR="000D4EBB" w:rsidRPr="00E36989" w:rsidRDefault="00454794" w:rsidP="00BC2AA4">
      <w:pPr>
        <w:spacing w:after="0" w:line="360" w:lineRule="auto"/>
        <w:contextualSpacing/>
        <w:jc w:val="both"/>
        <w:rPr>
          <w:rFonts w:ascii="Plan" w:eastAsia="Calibri" w:hAnsi="Plan" w:cs="Times New Roman"/>
        </w:rPr>
      </w:pPr>
      <w:r w:rsidRPr="003552D4">
        <w:rPr>
          <w:rFonts w:ascii="Plan" w:eastAsia="Calibri" w:hAnsi="Plan" w:cs="Times New Roman"/>
        </w:rPr>
        <w:t>I</w:t>
      </w:r>
      <w:r w:rsidR="0047479C" w:rsidRPr="003552D4">
        <w:rPr>
          <w:rFonts w:ascii="Plan" w:eastAsia="Calibri" w:hAnsi="Plan" w:cs="Times New Roman"/>
        </w:rPr>
        <w:t xml:space="preserve">l est attendu à l’atelier </w:t>
      </w:r>
      <w:r w:rsidR="0047479C" w:rsidRPr="003552D4">
        <w:rPr>
          <w:rFonts w:ascii="Plan" w:eastAsia="Calibri" w:hAnsi="Plan" w:cs="Times New Roman"/>
          <w:b/>
          <w:u w:val="single"/>
        </w:rPr>
        <w:t xml:space="preserve">30 </w:t>
      </w:r>
      <w:r w:rsidRPr="003552D4">
        <w:rPr>
          <w:rFonts w:ascii="Plan" w:eastAsia="Calibri" w:hAnsi="Plan" w:cs="Times New Roman"/>
          <w:b/>
          <w:u w:val="single"/>
        </w:rPr>
        <w:t>partici</w:t>
      </w:r>
      <w:r w:rsidR="00DA6CF7" w:rsidRPr="003552D4">
        <w:rPr>
          <w:rFonts w:ascii="Plan" w:eastAsia="Calibri" w:hAnsi="Plan" w:cs="Times New Roman"/>
          <w:b/>
          <w:u w:val="single"/>
        </w:rPr>
        <w:t>pant</w:t>
      </w:r>
      <w:r w:rsidR="0047479C" w:rsidRPr="003552D4">
        <w:rPr>
          <w:rFonts w:ascii="Plan" w:eastAsia="Calibri" w:hAnsi="Plan" w:cs="Times New Roman"/>
          <w:b/>
          <w:u w:val="single"/>
        </w:rPr>
        <w:t xml:space="preserve"> </w:t>
      </w:r>
      <w:r w:rsidR="00DA6CF7" w:rsidRPr="003552D4">
        <w:rPr>
          <w:rFonts w:ascii="Plan" w:eastAsia="Calibri" w:hAnsi="Plan" w:cs="Times New Roman"/>
          <w:b/>
          <w:u w:val="single"/>
        </w:rPr>
        <w:t>(e)s</w:t>
      </w:r>
      <w:r w:rsidR="00DA6CF7" w:rsidRPr="003552D4">
        <w:rPr>
          <w:rFonts w:ascii="Plan" w:eastAsia="Calibri" w:hAnsi="Plan" w:cs="Times New Roman"/>
        </w:rPr>
        <w:t xml:space="preserve"> composé</w:t>
      </w:r>
      <w:r w:rsidR="003552D4">
        <w:rPr>
          <w:rFonts w:ascii="Plan" w:eastAsia="Calibri" w:hAnsi="Plan" w:cs="Times New Roman"/>
        </w:rPr>
        <w:t>es</w:t>
      </w:r>
      <w:r w:rsidR="00DA6CF7" w:rsidRPr="003552D4">
        <w:rPr>
          <w:rFonts w:ascii="Plan" w:eastAsia="Calibri" w:hAnsi="Plan" w:cs="Times New Roman"/>
        </w:rPr>
        <w:t xml:space="preserve"> d</w:t>
      </w:r>
      <w:r w:rsidR="00212A3E" w:rsidRPr="003552D4">
        <w:rPr>
          <w:rFonts w:ascii="Plan" w:eastAsia="Calibri" w:hAnsi="Plan" w:cs="Times New Roman"/>
        </w:rPr>
        <w:t xml:space="preserve">e </w:t>
      </w:r>
      <w:r w:rsidR="00026F62" w:rsidRPr="003552D4">
        <w:rPr>
          <w:rFonts w:ascii="Plan" w:eastAsia="Calibri" w:hAnsi="Plan" w:cs="Times New Roman"/>
        </w:rPr>
        <w:t>leaders</w:t>
      </w:r>
      <w:r w:rsidR="003552D4" w:rsidRPr="003552D4">
        <w:rPr>
          <w:rFonts w:ascii="Plan" w:eastAsia="Calibri" w:hAnsi="Plan" w:cs="Times New Roman"/>
        </w:rPr>
        <w:t xml:space="preserve"> communautaires</w:t>
      </w:r>
      <w:r w:rsidR="00DD42C6" w:rsidRPr="003552D4">
        <w:rPr>
          <w:rFonts w:ascii="Plan" w:eastAsia="Calibri" w:hAnsi="Plan" w:cs="Times New Roman"/>
        </w:rPr>
        <w:t>,</w:t>
      </w:r>
      <w:r w:rsidR="00E04CA1" w:rsidRPr="003552D4">
        <w:rPr>
          <w:rFonts w:ascii="Plan" w:eastAsia="Calibri" w:hAnsi="Plan" w:cs="Times New Roman"/>
        </w:rPr>
        <w:t xml:space="preserve"> </w:t>
      </w:r>
      <w:r w:rsidR="00DA6CF7" w:rsidRPr="003552D4">
        <w:rPr>
          <w:rFonts w:ascii="Plan" w:eastAsia="Calibri" w:hAnsi="Plan" w:cs="Times New Roman"/>
        </w:rPr>
        <w:t>d’</w:t>
      </w:r>
      <w:r w:rsidR="00212A3E" w:rsidRPr="003552D4">
        <w:rPr>
          <w:rFonts w:ascii="Plan" w:eastAsia="Calibri" w:hAnsi="Plan" w:cs="Times New Roman"/>
        </w:rPr>
        <w:t>un</w:t>
      </w:r>
      <w:r w:rsidR="0047479C" w:rsidRPr="003552D4">
        <w:rPr>
          <w:rFonts w:ascii="Plan" w:eastAsia="Calibri" w:hAnsi="Plan" w:cs="Times New Roman"/>
        </w:rPr>
        <w:t xml:space="preserve"> (e) </w:t>
      </w:r>
      <w:r w:rsidR="0047479C">
        <w:rPr>
          <w:rFonts w:ascii="Plan" w:eastAsia="Calibri" w:hAnsi="Plan" w:cs="Times New Roman"/>
        </w:rPr>
        <w:t>animateur/trice communautaire</w:t>
      </w:r>
      <w:r w:rsidR="006E04E0" w:rsidRPr="00E36989">
        <w:rPr>
          <w:rFonts w:ascii="Plan" w:eastAsia="Calibri" w:hAnsi="Plan" w:cs="Times New Roman"/>
        </w:rPr>
        <w:t>,</w:t>
      </w:r>
      <w:r w:rsidR="00DA6CF7" w:rsidRPr="00E36989">
        <w:rPr>
          <w:rFonts w:ascii="Plan" w:eastAsia="Calibri" w:hAnsi="Plan" w:cs="Times New Roman"/>
        </w:rPr>
        <w:t xml:space="preserve"> de </w:t>
      </w:r>
      <w:r w:rsidR="00E04CA1" w:rsidRPr="00E36989">
        <w:rPr>
          <w:rFonts w:ascii="Plan" w:eastAsia="Calibri" w:hAnsi="Plan" w:cs="Times New Roman"/>
        </w:rPr>
        <w:t>l’équipe technique</w:t>
      </w:r>
      <w:r w:rsidR="006E04E0" w:rsidRPr="00E36989">
        <w:rPr>
          <w:rFonts w:ascii="Plan" w:eastAsia="Calibri" w:hAnsi="Plan" w:cs="Times New Roman"/>
        </w:rPr>
        <w:t xml:space="preserve"> du </w:t>
      </w:r>
      <w:r w:rsidR="00212A3E" w:rsidRPr="00E36989">
        <w:rPr>
          <w:rFonts w:ascii="Plan" w:eastAsia="Calibri" w:hAnsi="Plan" w:cs="Times New Roman"/>
        </w:rPr>
        <w:t>projet</w:t>
      </w:r>
      <w:r w:rsidR="00DA6CF7" w:rsidRPr="00E36989">
        <w:rPr>
          <w:rFonts w:ascii="Plan" w:eastAsia="Calibri" w:hAnsi="Plan" w:cs="Times New Roman"/>
        </w:rPr>
        <w:t xml:space="preserve"> </w:t>
      </w:r>
      <w:r w:rsidR="00212A3E" w:rsidRPr="00E36989">
        <w:rPr>
          <w:rFonts w:ascii="Plan" w:eastAsia="Calibri" w:hAnsi="Plan" w:cs="Times New Roman"/>
        </w:rPr>
        <w:t xml:space="preserve">MESSPE </w:t>
      </w:r>
      <w:r w:rsidR="00DA6CF7" w:rsidRPr="00E36989">
        <w:rPr>
          <w:rFonts w:ascii="Plan" w:eastAsia="Calibri" w:hAnsi="Plan" w:cs="Times New Roman"/>
        </w:rPr>
        <w:t xml:space="preserve">et </w:t>
      </w:r>
      <w:r w:rsidR="003552D4">
        <w:rPr>
          <w:rFonts w:ascii="Plan" w:eastAsia="Calibri" w:hAnsi="Plan" w:cs="Times New Roman"/>
        </w:rPr>
        <w:t xml:space="preserve">d’un (e) </w:t>
      </w:r>
      <w:r w:rsidR="000E3282">
        <w:rPr>
          <w:rFonts w:ascii="Plan" w:eastAsia="Calibri" w:hAnsi="Plan" w:cs="Times New Roman"/>
        </w:rPr>
        <w:t xml:space="preserve">représentant d’un </w:t>
      </w:r>
      <w:r w:rsidR="00212A3E" w:rsidRPr="00E36989">
        <w:rPr>
          <w:rFonts w:ascii="Plan" w:eastAsia="Calibri" w:hAnsi="Plan" w:cs="Times New Roman"/>
        </w:rPr>
        <w:t>CDPE</w:t>
      </w:r>
      <w:r w:rsidR="000E3282">
        <w:rPr>
          <w:rFonts w:ascii="Plan" w:eastAsia="Calibri" w:hAnsi="Plan" w:cs="Times New Roman"/>
        </w:rPr>
        <w:t>.</w:t>
      </w:r>
    </w:p>
    <w:p w:rsidR="00DA6CF7" w:rsidRDefault="00C45241" w:rsidP="00BC2AA4">
      <w:pPr>
        <w:spacing w:after="0" w:line="360" w:lineRule="auto"/>
        <w:contextualSpacing/>
        <w:jc w:val="both"/>
        <w:rPr>
          <w:rFonts w:ascii="Plan" w:eastAsia="Calibri" w:hAnsi="Plan" w:cs="Times New Roman"/>
        </w:rPr>
      </w:pPr>
      <w:r w:rsidRPr="00E36989">
        <w:rPr>
          <w:rFonts w:ascii="Plan" w:eastAsia="Calibri" w:hAnsi="Plan" w:cs="Times New Roman"/>
          <w:u w:val="single"/>
        </w:rPr>
        <w:t>Nombre d</w:t>
      </w:r>
      <w:r w:rsidR="00212A3E" w:rsidRPr="00E36989">
        <w:rPr>
          <w:rFonts w:ascii="Plan" w:eastAsia="Calibri" w:hAnsi="Plan" w:cs="Times New Roman"/>
          <w:u w:val="single"/>
        </w:rPr>
        <w:t xml:space="preserve">e leaders </w:t>
      </w:r>
      <w:r w:rsidRPr="00E36989">
        <w:rPr>
          <w:rFonts w:ascii="Plan" w:eastAsia="Calibri" w:hAnsi="Plan" w:cs="Times New Roman"/>
          <w:u w:val="single"/>
        </w:rPr>
        <w:t xml:space="preserve">par </w:t>
      </w:r>
      <w:r w:rsidR="00212A3E" w:rsidRPr="00E36989">
        <w:rPr>
          <w:rFonts w:ascii="Plan" w:eastAsia="Calibri" w:hAnsi="Plan" w:cs="Times New Roman"/>
          <w:u w:val="single"/>
        </w:rPr>
        <w:t>commune</w:t>
      </w:r>
      <w:r w:rsidR="000E3282" w:rsidRPr="0047479C">
        <w:rPr>
          <w:rFonts w:ascii="Plan" w:eastAsia="Calibri" w:hAnsi="Plan" w:cs="Times New Roman"/>
          <w:u w:val="single"/>
        </w:rPr>
        <w:t xml:space="preserve"> d’intervention</w:t>
      </w:r>
      <w:r w:rsidRPr="0047479C">
        <w:rPr>
          <w:rFonts w:ascii="Plan" w:eastAsia="Calibri" w:hAnsi="Plan" w:cs="Times New Roman"/>
        </w:rPr>
        <w:t> </w:t>
      </w:r>
      <w:r w:rsidRPr="00E36989">
        <w:rPr>
          <w:rFonts w:ascii="Plan" w:eastAsia="Calibri" w:hAnsi="Plan" w:cs="Times New Roman"/>
        </w:rPr>
        <w:t>:</w:t>
      </w:r>
      <w:r w:rsidR="003552D4">
        <w:rPr>
          <w:rFonts w:ascii="Plan" w:eastAsia="Calibri" w:hAnsi="Plan" w:cs="Times New Roman"/>
        </w:rPr>
        <w:t xml:space="preserve"> 02</w:t>
      </w:r>
    </w:p>
    <w:p w:rsidR="003D7916" w:rsidRDefault="003D7916" w:rsidP="00BC2AA4">
      <w:pPr>
        <w:spacing w:after="0" w:line="360" w:lineRule="auto"/>
        <w:contextualSpacing/>
        <w:jc w:val="both"/>
        <w:rPr>
          <w:rFonts w:ascii="Plan" w:eastAsia="Calibri" w:hAnsi="Plan" w:cs="Times New Roman"/>
        </w:rPr>
      </w:pPr>
    </w:p>
    <w:p w:rsidR="003D7916" w:rsidRDefault="003D7916" w:rsidP="00BC2AA4">
      <w:pPr>
        <w:spacing w:after="0" w:line="360" w:lineRule="auto"/>
        <w:contextualSpacing/>
        <w:jc w:val="both"/>
        <w:rPr>
          <w:rFonts w:ascii="Plan" w:eastAsia="Calibri" w:hAnsi="Pl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7916" w:rsidRPr="003D7916" w:rsidTr="00D610FF">
        <w:tc>
          <w:tcPr>
            <w:tcW w:w="2265" w:type="dxa"/>
          </w:tcPr>
          <w:p w:rsidR="003D7916" w:rsidRPr="003D7916" w:rsidRDefault="003D7916" w:rsidP="003D7916">
            <w:pPr>
              <w:contextualSpacing/>
              <w:jc w:val="both"/>
              <w:rPr>
                <w:rFonts w:ascii="Plan" w:eastAsia="Calibri" w:hAnsi="Plan"/>
                <w:b/>
              </w:rPr>
            </w:pPr>
            <w:r w:rsidRPr="003D7916">
              <w:rPr>
                <w:rFonts w:ascii="Plan" w:eastAsia="Calibri" w:hAnsi="Plan"/>
                <w:b/>
              </w:rPr>
              <w:t xml:space="preserve">Regions </w:t>
            </w:r>
          </w:p>
        </w:tc>
        <w:tc>
          <w:tcPr>
            <w:tcW w:w="2265" w:type="dxa"/>
          </w:tcPr>
          <w:p w:rsidR="003D7916" w:rsidRPr="003D7916" w:rsidRDefault="003D7916" w:rsidP="003D7916">
            <w:pPr>
              <w:contextualSpacing/>
              <w:jc w:val="both"/>
              <w:rPr>
                <w:rFonts w:ascii="Plan" w:eastAsia="Calibri" w:hAnsi="Plan"/>
                <w:b/>
              </w:rPr>
            </w:pPr>
            <w:r w:rsidRPr="003D7916">
              <w:rPr>
                <w:rFonts w:ascii="Plan" w:eastAsia="Calibri" w:hAnsi="Plan"/>
                <w:b/>
              </w:rPr>
              <w:t xml:space="preserve">Communes </w:t>
            </w:r>
          </w:p>
        </w:tc>
        <w:tc>
          <w:tcPr>
            <w:tcW w:w="4532" w:type="dxa"/>
            <w:gridSpan w:val="2"/>
          </w:tcPr>
          <w:p w:rsidR="003D7916" w:rsidRPr="003D7916" w:rsidRDefault="003D7916" w:rsidP="003D7916">
            <w:pPr>
              <w:contextualSpacing/>
              <w:jc w:val="center"/>
              <w:rPr>
                <w:rFonts w:ascii="Plan" w:eastAsia="Calibri" w:hAnsi="Plan"/>
                <w:b/>
              </w:rPr>
            </w:pPr>
            <w:r w:rsidRPr="003D7916">
              <w:rPr>
                <w:rFonts w:ascii="Plan" w:eastAsia="Calibri" w:hAnsi="Plan"/>
                <w:b/>
              </w:rPr>
              <w:t>Participant (e)s</w:t>
            </w:r>
          </w:p>
        </w:tc>
      </w:tr>
      <w:tr w:rsidR="003D7916" w:rsidTr="003D7916">
        <w:tc>
          <w:tcPr>
            <w:tcW w:w="2265" w:type="dxa"/>
            <w:vMerge w:val="restart"/>
          </w:tcPr>
          <w:p w:rsidR="003D7916" w:rsidRPr="003D7916" w:rsidRDefault="003D7916" w:rsidP="00BC2AA4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</w:p>
          <w:p w:rsidR="003D7916" w:rsidRPr="003D7916" w:rsidRDefault="003D7916" w:rsidP="00BC2AA4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 w:rsidRPr="003D7916">
              <w:rPr>
                <w:rFonts w:ascii="Plan" w:eastAsia="Calibri" w:hAnsi="Plan"/>
                <w:b/>
              </w:rPr>
              <w:t xml:space="preserve">Sédhiou </w:t>
            </w:r>
          </w:p>
        </w:tc>
        <w:tc>
          <w:tcPr>
            <w:tcW w:w="2265" w:type="dxa"/>
          </w:tcPr>
          <w:p w:rsidR="003D7916" w:rsidRPr="003D7916" w:rsidRDefault="003D7916" w:rsidP="00BC2AA4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 w:rsidRPr="003D7916">
              <w:rPr>
                <w:rFonts w:ascii="Plan" w:eastAsia="Calibri" w:hAnsi="Plan"/>
                <w:b/>
              </w:rPr>
              <w:t xml:space="preserve">Djirédji </w:t>
            </w:r>
          </w:p>
        </w:tc>
        <w:tc>
          <w:tcPr>
            <w:tcW w:w="2266" w:type="dxa"/>
          </w:tcPr>
          <w:p w:rsidR="003D7916" w:rsidRDefault="003D7916" w:rsidP="00BC2AA4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  <w:r>
              <w:rPr>
                <w:rFonts w:ascii="Plan" w:eastAsia="Calibri" w:hAnsi="Plan"/>
              </w:rPr>
              <w:t>01 Homme</w:t>
            </w:r>
          </w:p>
        </w:tc>
        <w:tc>
          <w:tcPr>
            <w:tcW w:w="2266" w:type="dxa"/>
          </w:tcPr>
          <w:p w:rsidR="003D7916" w:rsidRDefault="003D7916" w:rsidP="00BC2AA4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  <w:r>
              <w:rPr>
                <w:rFonts w:ascii="Plan" w:eastAsia="Calibri" w:hAnsi="Plan"/>
              </w:rPr>
              <w:t>01 Femme</w:t>
            </w:r>
          </w:p>
        </w:tc>
      </w:tr>
      <w:tr w:rsidR="003D7916" w:rsidTr="003D7916">
        <w:tc>
          <w:tcPr>
            <w:tcW w:w="2265" w:type="dxa"/>
            <w:vMerge/>
          </w:tcPr>
          <w:p w:rsidR="003D7916" w:rsidRPr="003D7916" w:rsidRDefault="003D7916" w:rsidP="00BC2AA4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</w:p>
        </w:tc>
        <w:tc>
          <w:tcPr>
            <w:tcW w:w="2265" w:type="dxa"/>
          </w:tcPr>
          <w:p w:rsidR="003D7916" w:rsidRPr="003D7916" w:rsidRDefault="003D7916" w:rsidP="00BC2AA4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 w:rsidRPr="003D7916">
              <w:rPr>
                <w:rFonts w:ascii="Plan" w:eastAsia="Calibri" w:hAnsi="Plan"/>
                <w:b/>
              </w:rPr>
              <w:t>S</w:t>
            </w:r>
            <w:r>
              <w:rPr>
                <w:rFonts w:ascii="Plan" w:eastAsia="Calibri" w:hAnsi="Plan"/>
                <w:b/>
              </w:rPr>
              <w:t>amé</w:t>
            </w:r>
            <w:r w:rsidRPr="003D7916">
              <w:rPr>
                <w:rFonts w:ascii="Plan" w:eastAsia="Calibri" w:hAnsi="Plan"/>
                <w:b/>
              </w:rPr>
              <w:t xml:space="preserve"> Kanta Peulh </w:t>
            </w:r>
          </w:p>
        </w:tc>
        <w:tc>
          <w:tcPr>
            <w:tcW w:w="2266" w:type="dxa"/>
          </w:tcPr>
          <w:p w:rsidR="003D7916" w:rsidRDefault="003D7916" w:rsidP="00BC2AA4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  <w:r>
              <w:rPr>
                <w:rFonts w:ascii="Plan" w:eastAsia="Calibri" w:hAnsi="Plan"/>
              </w:rPr>
              <w:t xml:space="preserve">01 Homme </w:t>
            </w:r>
          </w:p>
        </w:tc>
        <w:tc>
          <w:tcPr>
            <w:tcW w:w="2266" w:type="dxa"/>
          </w:tcPr>
          <w:p w:rsidR="003D7916" w:rsidRDefault="003D7916" w:rsidP="00BC2AA4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  <w:r>
              <w:rPr>
                <w:rFonts w:ascii="Plan" w:eastAsia="Calibri" w:hAnsi="Plan"/>
              </w:rPr>
              <w:t>01 Femme</w:t>
            </w:r>
          </w:p>
        </w:tc>
      </w:tr>
      <w:tr w:rsidR="00786D2B" w:rsidTr="003D7916">
        <w:tc>
          <w:tcPr>
            <w:tcW w:w="2265" w:type="dxa"/>
            <w:vMerge w:val="restart"/>
          </w:tcPr>
          <w:p w:rsidR="00786D2B" w:rsidRPr="003D7916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>
              <w:rPr>
                <w:rFonts w:ascii="Plan" w:eastAsia="Calibri" w:hAnsi="Plan"/>
                <w:b/>
              </w:rPr>
              <w:t xml:space="preserve">Kolda </w:t>
            </w:r>
          </w:p>
        </w:tc>
        <w:tc>
          <w:tcPr>
            <w:tcW w:w="2265" w:type="dxa"/>
          </w:tcPr>
          <w:p w:rsidR="00786D2B" w:rsidRPr="003D7916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>
              <w:rPr>
                <w:rFonts w:ascii="Plan" w:eastAsia="Calibri" w:hAnsi="Plan"/>
                <w:b/>
              </w:rPr>
              <w:t xml:space="preserve">Niaming 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  <w:r>
              <w:rPr>
                <w:rFonts w:ascii="Plan" w:eastAsia="Calibri" w:hAnsi="Plan"/>
              </w:rPr>
              <w:t>01 Homme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  <w:r>
              <w:rPr>
                <w:rFonts w:ascii="Plan" w:eastAsia="Calibri" w:hAnsi="Plan"/>
              </w:rPr>
              <w:t>01 Femme</w:t>
            </w:r>
          </w:p>
        </w:tc>
      </w:tr>
      <w:tr w:rsidR="00786D2B" w:rsidTr="003D7916">
        <w:tc>
          <w:tcPr>
            <w:tcW w:w="2265" w:type="dxa"/>
            <w:vMerge/>
          </w:tcPr>
          <w:p w:rsidR="00786D2B" w:rsidRPr="003D7916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</w:p>
        </w:tc>
        <w:tc>
          <w:tcPr>
            <w:tcW w:w="2265" w:type="dxa"/>
          </w:tcPr>
          <w:p w:rsidR="00786D2B" w:rsidRPr="003D7916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>
              <w:rPr>
                <w:rFonts w:ascii="Plan" w:eastAsia="Calibri" w:hAnsi="Plan"/>
                <w:b/>
              </w:rPr>
              <w:t xml:space="preserve">Badion 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  <w:r>
              <w:rPr>
                <w:rFonts w:ascii="Plan" w:eastAsia="Calibri" w:hAnsi="Plan"/>
              </w:rPr>
              <w:t xml:space="preserve">01 Homme 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  <w:r>
              <w:rPr>
                <w:rFonts w:ascii="Plan" w:eastAsia="Calibri" w:hAnsi="Plan"/>
              </w:rPr>
              <w:t>01 Femme</w:t>
            </w:r>
          </w:p>
        </w:tc>
      </w:tr>
      <w:tr w:rsidR="00786D2B" w:rsidTr="003D7916">
        <w:tc>
          <w:tcPr>
            <w:tcW w:w="2265" w:type="dxa"/>
            <w:vMerge w:val="restart"/>
          </w:tcPr>
          <w:p w:rsidR="00786D2B" w:rsidRPr="003D7916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>
              <w:rPr>
                <w:rFonts w:ascii="Plan" w:eastAsia="Calibri" w:hAnsi="Plan"/>
                <w:b/>
              </w:rPr>
              <w:t>Kédougou</w:t>
            </w:r>
          </w:p>
        </w:tc>
        <w:tc>
          <w:tcPr>
            <w:tcW w:w="2265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>
              <w:rPr>
                <w:rFonts w:ascii="Plan" w:eastAsia="Calibri" w:hAnsi="Plan"/>
                <w:b/>
              </w:rPr>
              <w:t xml:space="preserve">Kédougou 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  <w:r>
              <w:rPr>
                <w:rFonts w:ascii="Plan" w:eastAsia="Calibri" w:hAnsi="Plan"/>
              </w:rPr>
              <w:t>01 Homme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  <w:r>
              <w:rPr>
                <w:rFonts w:ascii="Plan" w:eastAsia="Calibri" w:hAnsi="Plan"/>
              </w:rPr>
              <w:t>01 Femme</w:t>
            </w:r>
          </w:p>
        </w:tc>
      </w:tr>
      <w:tr w:rsidR="00786D2B" w:rsidTr="003D7916">
        <w:tc>
          <w:tcPr>
            <w:tcW w:w="2265" w:type="dxa"/>
            <w:vMerge/>
          </w:tcPr>
          <w:p w:rsidR="00786D2B" w:rsidRPr="003D7916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</w:p>
        </w:tc>
        <w:tc>
          <w:tcPr>
            <w:tcW w:w="2265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>
              <w:rPr>
                <w:rFonts w:ascii="Plan" w:eastAsia="Calibri" w:hAnsi="Plan"/>
                <w:b/>
              </w:rPr>
              <w:t>Tomboronkoto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  <w:r>
              <w:rPr>
                <w:rFonts w:ascii="Plan" w:eastAsia="Calibri" w:hAnsi="Plan"/>
              </w:rPr>
              <w:t xml:space="preserve">01 Homme 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  <w:r>
              <w:rPr>
                <w:rFonts w:ascii="Plan" w:eastAsia="Calibri" w:hAnsi="Plan"/>
              </w:rPr>
              <w:t>01 Femme</w:t>
            </w:r>
          </w:p>
        </w:tc>
      </w:tr>
      <w:tr w:rsidR="003D7916" w:rsidTr="003D7916">
        <w:tc>
          <w:tcPr>
            <w:tcW w:w="2265" w:type="dxa"/>
            <w:vMerge w:val="restart"/>
          </w:tcPr>
          <w:p w:rsidR="003D7916" w:rsidRDefault="003D7916" w:rsidP="00BC2AA4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</w:p>
          <w:p w:rsidR="003D7916" w:rsidRPr="003D7916" w:rsidRDefault="003D7916" w:rsidP="00BC2AA4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 w:rsidRPr="003D7916">
              <w:rPr>
                <w:rFonts w:ascii="Plan" w:eastAsia="Calibri" w:hAnsi="Plan"/>
                <w:b/>
              </w:rPr>
              <w:t xml:space="preserve">Fatick </w:t>
            </w:r>
          </w:p>
        </w:tc>
        <w:tc>
          <w:tcPr>
            <w:tcW w:w="2265" w:type="dxa"/>
          </w:tcPr>
          <w:p w:rsidR="003D7916" w:rsidRPr="003D7916" w:rsidRDefault="003D7916" w:rsidP="00BC2AA4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 w:rsidRPr="003D7916">
              <w:rPr>
                <w:rFonts w:ascii="Plan" w:eastAsia="Calibri" w:hAnsi="Plan"/>
                <w:b/>
              </w:rPr>
              <w:t xml:space="preserve">Niakhar </w:t>
            </w:r>
          </w:p>
        </w:tc>
        <w:tc>
          <w:tcPr>
            <w:tcW w:w="2266" w:type="dxa"/>
          </w:tcPr>
          <w:p w:rsidR="003D7916" w:rsidRDefault="003D7916" w:rsidP="003D7916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  <w:r>
              <w:rPr>
                <w:rFonts w:ascii="Plan" w:hAnsi="Plan"/>
              </w:rPr>
              <w:t xml:space="preserve">01 Homme </w:t>
            </w:r>
          </w:p>
        </w:tc>
        <w:tc>
          <w:tcPr>
            <w:tcW w:w="2266" w:type="dxa"/>
          </w:tcPr>
          <w:p w:rsidR="003D7916" w:rsidRDefault="003D7916" w:rsidP="00BC2AA4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  <w:r>
              <w:rPr>
                <w:rFonts w:ascii="Plan" w:hAnsi="Plan"/>
              </w:rPr>
              <w:t>01 F</w:t>
            </w:r>
            <w:r w:rsidRPr="00E36989">
              <w:rPr>
                <w:rFonts w:ascii="Plan" w:hAnsi="Plan"/>
              </w:rPr>
              <w:t>emme</w:t>
            </w:r>
          </w:p>
        </w:tc>
      </w:tr>
      <w:tr w:rsidR="003D7916" w:rsidTr="003D7916">
        <w:tc>
          <w:tcPr>
            <w:tcW w:w="2265" w:type="dxa"/>
            <w:vMerge/>
          </w:tcPr>
          <w:p w:rsidR="003D7916" w:rsidRDefault="003D7916" w:rsidP="003D7916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</w:p>
        </w:tc>
        <w:tc>
          <w:tcPr>
            <w:tcW w:w="2265" w:type="dxa"/>
          </w:tcPr>
          <w:p w:rsidR="003D7916" w:rsidRPr="003D7916" w:rsidRDefault="003D7916" w:rsidP="003D7916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 w:rsidRPr="003D7916">
              <w:rPr>
                <w:rFonts w:ascii="Plan" w:eastAsia="Calibri" w:hAnsi="Plan"/>
                <w:b/>
              </w:rPr>
              <w:t>Ngayokhème</w:t>
            </w:r>
          </w:p>
        </w:tc>
        <w:tc>
          <w:tcPr>
            <w:tcW w:w="2266" w:type="dxa"/>
          </w:tcPr>
          <w:p w:rsidR="003D7916" w:rsidRDefault="003D7916" w:rsidP="003D7916">
            <w:pPr>
              <w:spacing w:line="360" w:lineRule="auto"/>
              <w:contextualSpacing/>
              <w:jc w:val="both"/>
              <w:rPr>
                <w:rFonts w:ascii="Plan" w:hAnsi="Plan"/>
              </w:rPr>
            </w:pPr>
            <w:r>
              <w:rPr>
                <w:rFonts w:ascii="Plan" w:hAnsi="Plan"/>
              </w:rPr>
              <w:t xml:space="preserve">01 Homme </w:t>
            </w:r>
          </w:p>
        </w:tc>
        <w:tc>
          <w:tcPr>
            <w:tcW w:w="2266" w:type="dxa"/>
          </w:tcPr>
          <w:p w:rsidR="003D7916" w:rsidRDefault="003D7916" w:rsidP="003D7916">
            <w:pPr>
              <w:spacing w:line="360" w:lineRule="auto"/>
              <w:contextualSpacing/>
              <w:jc w:val="both"/>
              <w:rPr>
                <w:rFonts w:ascii="Plan" w:hAnsi="Plan"/>
              </w:rPr>
            </w:pPr>
            <w:r>
              <w:rPr>
                <w:rFonts w:ascii="Plan" w:hAnsi="Plan"/>
              </w:rPr>
              <w:t>01 F</w:t>
            </w:r>
            <w:r w:rsidRPr="00E36989">
              <w:rPr>
                <w:rFonts w:ascii="Plan" w:hAnsi="Plan"/>
              </w:rPr>
              <w:t>emme</w:t>
            </w:r>
          </w:p>
        </w:tc>
      </w:tr>
      <w:tr w:rsidR="003D7916" w:rsidTr="003D7916">
        <w:trPr>
          <w:trHeight w:val="204"/>
        </w:trPr>
        <w:tc>
          <w:tcPr>
            <w:tcW w:w="2265" w:type="dxa"/>
            <w:vMerge w:val="restart"/>
          </w:tcPr>
          <w:p w:rsidR="003D7916" w:rsidRPr="003D7916" w:rsidRDefault="003D7916" w:rsidP="003D7916">
            <w:pPr>
              <w:spacing w:line="360" w:lineRule="auto"/>
              <w:jc w:val="both"/>
              <w:rPr>
                <w:rFonts w:ascii="Plan" w:hAnsi="Plan"/>
              </w:rPr>
            </w:pPr>
            <w:r w:rsidRPr="003D7916">
              <w:rPr>
                <w:rFonts w:ascii="Plan" w:hAnsi="Plan"/>
                <w:b/>
              </w:rPr>
              <w:t>Kaolack</w:t>
            </w:r>
            <w:r>
              <w:rPr>
                <w:rFonts w:ascii="Plan" w:hAnsi="Plan"/>
              </w:rPr>
              <w:t xml:space="preserve"> </w:t>
            </w:r>
            <w:r w:rsidRPr="003D7916">
              <w:rPr>
                <w:rFonts w:ascii="Plan" w:hAnsi="Plan"/>
              </w:rPr>
              <w:t xml:space="preserve">:  </w:t>
            </w:r>
          </w:p>
        </w:tc>
        <w:tc>
          <w:tcPr>
            <w:tcW w:w="2265" w:type="dxa"/>
          </w:tcPr>
          <w:p w:rsidR="003D7916" w:rsidRPr="003D7916" w:rsidRDefault="003D7916" w:rsidP="003D7916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 w:rsidRPr="003D7916">
              <w:rPr>
                <w:rFonts w:ascii="Plan" w:eastAsia="Calibri" w:hAnsi="Plan"/>
                <w:b/>
              </w:rPr>
              <w:t>Médina Sabakh</w:t>
            </w:r>
          </w:p>
        </w:tc>
        <w:tc>
          <w:tcPr>
            <w:tcW w:w="2266" w:type="dxa"/>
          </w:tcPr>
          <w:p w:rsidR="003D7916" w:rsidRDefault="003D7916" w:rsidP="003D7916">
            <w:pPr>
              <w:spacing w:line="360" w:lineRule="auto"/>
              <w:contextualSpacing/>
              <w:jc w:val="both"/>
              <w:rPr>
                <w:rFonts w:ascii="Plan" w:hAnsi="Plan"/>
              </w:rPr>
            </w:pPr>
            <w:r>
              <w:rPr>
                <w:rFonts w:ascii="Plan" w:hAnsi="Plan"/>
              </w:rPr>
              <w:t>01 H</w:t>
            </w:r>
            <w:r w:rsidRPr="00E36989">
              <w:rPr>
                <w:rFonts w:ascii="Plan" w:hAnsi="Plan"/>
              </w:rPr>
              <w:t>omme</w:t>
            </w:r>
          </w:p>
        </w:tc>
        <w:tc>
          <w:tcPr>
            <w:tcW w:w="2266" w:type="dxa"/>
          </w:tcPr>
          <w:p w:rsidR="003D7916" w:rsidRDefault="003D7916" w:rsidP="003D7916">
            <w:pPr>
              <w:spacing w:line="360" w:lineRule="auto"/>
              <w:contextualSpacing/>
              <w:jc w:val="both"/>
              <w:rPr>
                <w:rFonts w:ascii="Plan" w:hAnsi="Plan"/>
              </w:rPr>
            </w:pPr>
            <w:r>
              <w:rPr>
                <w:rFonts w:ascii="Plan" w:hAnsi="Plan"/>
              </w:rPr>
              <w:t>01 Femme</w:t>
            </w:r>
          </w:p>
        </w:tc>
      </w:tr>
      <w:tr w:rsidR="003D7916" w:rsidTr="003D7916">
        <w:tc>
          <w:tcPr>
            <w:tcW w:w="2265" w:type="dxa"/>
            <w:vMerge/>
          </w:tcPr>
          <w:p w:rsidR="003D7916" w:rsidRDefault="003D7916" w:rsidP="003D7916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</w:p>
        </w:tc>
        <w:tc>
          <w:tcPr>
            <w:tcW w:w="2265" w:type="dxa"/>
          </w:tcPr>
          <w:p w:rsidR="003D7916" w:rsidRPr="003D7916" w:rsidRDefault="003D7916" w:rsidP="003D7916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 w:rsidRPr="003D7916">
              <w:rPr>
                <w:rFonts w:ascii="Plan" w:eastAsia="Calibri" w:hAnsi="Plan"/>
                <w:b/>
              </w:rPr>
              <w:t xml:space="preserve">Ndramé Escale </w:t>
            </w:r>
          </w:p>
        </w:tc>
        <w:tc>
          <w:tcPr>
            <w:tcW w:w="2266" w:type="dxa"/>
          </w:tcPr>
          <w:p w:rsidR="003D7916" w:rsidRDefault="003D7916" w:rsidP="003D7916">
            <w:pPr>
              <w:spacing w:line="360" w:lineRule="auto"/>
              <w:contextualSpacing/>
              <w:jc w:val="both"/>
              <w:rPr>
                <w:rFonts w:ascii="Plan" w:hAnsi="Plan"/>
              </w:rPr>
            </w:pPr>
            <w:r>
              <w:rPr>
                <w:rFonts w:ascii="Plan" w:hAnsi="Plan"/>
              </w:rPr>
              <w:t>01 H</w:t>
            </w:r>
            <w:r w:rsidRPr="00E36989">
              <w:rPr>
                <w:rFonts w:ascii="Plan" w:hAnsi="Plan"/>
              </w:rPr>
              <w:t>omme</w:t>
            </w:r>
          </w:p>
        </w:tc>
        <w:tc>
          <w:tcPr>
            <w:tcW w:w="2266" w:type="dxa"/>
          </w:tcPr>
          <w:p w:rsidR="003D7916" w:rsidRDefault="003D7916" w:rsidP="003D7916">
            <w:pPr>
              <w:spacing w:line="360" w:lineRule="auto"/>
              <w:contextualSpacing/>
              <w:jc w:val="both"/>
              <w:rPr>
                <w:rFonts w:ascii="Plan" w:hAnsi="Plan"/>
              </w:rPr>
            </w:pPr>
            <w:r>
              <w:rPr>
                <w:rFonts w:ascii="Plan" w:hAnsi="Plan"/>
              </w:rPr>
              <w:t>01 Femme</w:t>
            </w:r>
          </w:p>
        </w:tc>
      </w:tr>
      <w:tr w:rsidR="00786D2B" w:rsidTr="003D7916">
        <w:tc>
          <w:tcPr>
            <w:tcW w:w="2265" w:type="dxa"/>
            <w:vMerge w:val="restart"/>
          </w:tcPr>
          <w:p w:rsidR="00786D2B" w:rsidRP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</w:p>
          <w:p w:rsidR="00786D2B" w:rsidRP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 w:rsidRPr="00786D2B">
              <w:rPr>
                <w:rFonts w:ascii="Plan" w:eastAsia="Calibri" w:hAnsi="Plan"/>
                <w:b/>
              </w:rPr>
              <w:t>Diourbel</w:t>
            </w:r>
          </w:p>
        </w:tc>
        <w:tc>
          <w:tcPr>
            <w:tcW w:w="2265" w:type="dxa"/>
          </w:tcPr>
          <w:p w:rsidR="00786D2B" w:rsidRPr="003D7916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>
              <w:rPr>
                <w:rFonts w:ascii="Plan" w:eastAsia="Calibri" w:hAnsi="Plan"/>
                <w:b/>
              </w:rPr>
              <w:t xml:space="preserve">Lambay 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hAnsi="Plan"/>
              </w:rPr>
            </w:pPr>
            <w:r>
              <w:rPr>
                <w:rFonts w:ascii="Plan" w:hAnsi="Plan"/>
              </w:rPr>
              <w:t>01 H</w:t>
            </w:r>
            <w:r w:rsidRPr="00E36989">
              <w:rPr>
                <w:rFonts w:ascii="Plan" w:hAnsi="Plan"/>
              </w:rPr>
              <w:t>omme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hAnsi="Plan"/>
              </w:rPr>
            </w:pPr>
            <w:r>
              <w:rPr>
                <w:rFonts w:ascii="Plan" w:hAnsi="Plan"/>
              </w:rPr>
              <w:t>01 Femme</w:t>
            </w:r>
          </w:p>
        </w:tc>
      </w:tr>
      <w:tr w:rsidR="00786D2B" w:rsidTr="003D7916">
        <w:tc>
          <w:tcPr>
            <w:tcW w:w="2265" w:type="dxa"/>
            <w:vMerge/>
          </w:tcPr>
          <w:p w:rsidR="00786D2B" w:rsidRP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</w:p>
        </w:tc>
        <w:tc>
          <w:tcPr>
            <w:tcW w:w="2265" w:type="dxa"/>
          </w:tcPr>
          <w:p w:rsidR="00786D2B" w:rsidRPr="003D7916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>
              <w:rPr>
                <w:rFonts w:ascii="Plan" w:eastAsia="Calibri" w:hAnsi="Plan"/>
                <w:b/>
              </w:rPr>
              <w:t xml:space="preserve">Keur Samba Kane 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hAnsi="Plan"/>
              </w:rPr>
            </w:pPr>
            <w:r>
              <w:rPr>
                <w:rFonts w:ascii="Plan" w:hAnsi="Plan"/>
              </w:rPr>
              <w:t>01 H</w:t>
            </w:r>
            <w:r w:rsidRPr="00E36989">
              <w:rPr>
                <w:rFonts w:ascii="Plan" w:hAnsi="Plan"/>
              </w:rPr>
              <w:t>omme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hAnsi="Plan"/>
              </w:rPr>
            </w:pPr>
            <w:r>
              <w:rPr>
                <w:rFonts w:ascii="Plan" w:hAnsi="Plan"/>
              </w:rPr>
              <w:t>01 Femme</w:t>
            </w:r>
          </w:p>
        </w:tc>
      </w:tr>
      <w:tr w:rsidR="00786D2B" w:rsidTr="003D7916">
        <w:tc>
          <w:tcPr>
            <w:tcW w:w="2265" w:type="dxa"/>
            <w:vMerge w:val="restart"/>
          </w:tcPr>
          <w:p w:rsidR="00786D2B" w:rsidRP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</w:p>
          <w:p w:rsidR="00786D2B" w:rsidRP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 w:rsidRPr="00786D2B">
              <w:rPr>
                <w:rFonts w:ascii="Plan" w:eastAsia="Calibri" w:hAnsi="Plan"/>
                <w:b/>
              </w:rPr>
              <w:t xml:space="preserve">Kaffrine </w:t>
            </w:r>
          </w:p>
        </w:tc>
        <w:tc>
          <w:tcPr>
            <w:tcW w:w="2265" w:type="dxa"/>
          </w:tcPr>
          <w:p w:rsidR="00786D2B" w:rsidRPr="003D7916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>
              <w:rPr>
                <w:rFonts w:ascii="Plan" w:eastAsia="Calibri" w:hAnsi="Plan"/>
                <w:b/>
              </w:rPr>
              <w:t xml:space="preserve">Sagna 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hAnsi="Plan"/>
              </w:rPr>
            </w:pPr>
            <w:r>
              <w:rPr>
                <w:rFonts w:ascii="Plan" w:hAnsi="Plan"/>
              </w:rPr>
              <w:t>01 H</w:t>
            </w:r>
            <w:r w:rsidRPr="00E36989">
              <w:rPr>
                <w:rFonts w:ascii="Plan" w:hAnsi="Plan"/>
              </w:rPr>
              <w:t>omme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hAnsi="Plan"/>
              </w:rPr>
            </w:pPr>
            <w:r>
              <w:rPr>
                <w:rFonts w:ascii="Plan" w:hAnsi="Plan"/>
              </w:rPr>
              <w:t>01 Femme</w:t>
            </w:r>
          </w:p>
        </w:tc>
      </w:tr>
      <w:tr w:rsidR="00786D2B" w:rsidTr="003D7916">
        <w:tc>
          <w:tcPr>
            <w:tcW w:w="2265" w:type="dxa"/>
            <w:vMerge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</w:rPr>
            </w:pPr>
          </w:p>
        </w:tc>
        <w:tc>
          <w:tcPr>
            <w:tcW w:w="2265" w:type="dxa"/>
          </w:tcPr>
          <w:p w:rsidR="00786D2B" w:rsidRPr="003D7916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</w:rPr>
            </w:pPr>
            <w:r>
              <w:rPr>
                <w:rFonts w:ascii="Plan" w:eastAsia="Calibri" w:hAnsi="Plan"/>
                <w:b/>
              </w:rPr>
              <w:t>Malem Hodar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hAnsi="Plan"/>
              </w:rPr>
            </w:pPr>
            <w:r>
              <w:rPr>
                <w:rFonts w:ascii="Plan" w:hAnsi="Plan"/>
              </w:rPr>
              <w:t>01 H</w:t>
            </w:r>
            <w:r w:rsidRPr="00E36989">
              <w:rPr>
                <w:rFonts w:ascii="Plan" w:hAnsi="Plan"/>
              </w:rPr>
              <w:t>omme</w:t>
            </w:r>
          </w:p>
        </w:tc>
        <w:tc>
          <w:tcPr>
            <w:tcW w:w="2266" w:type="dxa"/>
          </w:tcPr>
          <w:p w:rsidR="00786D2B" w:rsidRDefault="00786D2B" w:rsidP="00786D2B">
            <w:pPr>
              <w:spacing w:line="360" w:lineRule="auto"/>
              <w:contextualSpacing/>
              <w:jc w:val="both"/>
              <w:rPr>
                <w:rFonts w:ascii="Plan" w:hAnsi="Plan"/>
              </w:rPr>
            </w:pPr>
            <w:r>
              <w:rPr>
                <w:rFonts w:ascii="Plan" w:hAnsi="Plan"/>
              </w:rPr>
              <w:t>01 Femme</w:t>
            </w:r>
          </w:p>
        </w:tc>
      </w:tr>
      <w:tr w:rsidR="00786D2B" w:rsidRPr="00786D2B" w:rsidTr="00F1001F">
        <w:tc>
          <w:tcPr>
            <w:tcW w:w="4530" w:type="dxa"/>
            <w:gridSpan w:val="2"/>
          </w:tcPr>
          <w:p w:rsidR="00786D2B" w:rsidRPr="00786D2B" w:rsidRDefault="00786D2B" w:rsidP="00786D2B">
            <w:pPr>
              <w:spacing w:line="360" w:lineRule="auto"/>
              <w:contextualSpacing/>
              <w:jc w:val="both"/>
              <w:rPr>
                <w:rFonts w:ascii="Plan" w:eastAsia="Calibri" w:hAnsi="Plan"/>
                <w:b/>
                <w:sz w:val="22"/>
              </w:rPr>
            </w:pPr>
            <w:r w:rsidRPr="00786D2B">
              <w:rPr>
                <w:rFonts w:ascii="Plan" w:eastAsia="Calibri" w:hAnsi="Plan"/>
                <w:b/>
                <w:sz w:val="22"/>
              </w:rPr>
              <w:t>TOTAL PARTICIPANTS</w:t>
            </w:r>
          </w:p>
        </w:tc>
        <w:tc>
          <w:tcPr>
            <w:tcW w:w="2266" w:type="dxa"/>
          </w:tcPr>
          <w:p w:rsidR="00786D2B" w:rsidRPr="00786D2B" w:rsidRDefault="00786D2B" w:rsidP="00786D2B">
            <w:pPr>
              <w:spacing w:line="360" w:lineRule="auto"/>
              <w:contextualSpacing/>
              <w:jc w:val="both"/>
              <w:rPr>
                <w:rFonts w:ascii="Plan" w:hAnsi="Plan"/>
                <w:b/>
                <w:sz w:val="22"/>
              </w:rPr>
            </w:pPr>
            <w:r w:rsidRPr="00786D2B">
              <w:rPr>
                <w:rFonts w:ascii="Plan" w:hAnsi="Plan"/>
                <w:b/>
                <w:sz w:val="22"/>
              </w:rPr>
              <w:t xml:space="preserve">14 Hommes </w:t>
            </w:r>
          </w:p>
        </w:tc>
        <w:tc>
          <w:tcPr>
            <w:tcW w:w="2266" w:type="dxa"/>
          </w:tcPr>
          <w:p w:rsidR="00786D2B" w:rsidRPr="00786D2B" w:rsidRDefault="00786D2B" w:rsidP="00786D2B">
            <w:pPr>
              <w:spacing w:line="360" w:lineRule="auto"/>
              <w:contextualSpacing/>
              <w:jc w:val="both"/>
              <w:rPr>
                <w:rFonts w:ascii="Plan" w:hAnsi="Plan"/>
                <w:b/>
                <w:sz w:val="22"/>
              </w:rPr>
            </w:pPr>
            <w:r w:rsidRPr="00786D2B">
              <w:rPr>
                <w:rFonts w:ascii="Plan" w:hAnsi="Plan"/>
                <w:b/>
                <w:sz w:val="22"/>
              </w:rPr>
              <w:t xml:space="preserve">14 Femmes </w:t>
            </w:r>
          </w:p>
        </w:tc>
      </w:tr>
    </w:tbl>
    <w:p w:rsidR="00786D2B" w:rsidRDefault="00786D2B" w:rsidP="000D4EBB">
      <w:pPr>
        <w:spacing w:after="0" w:line="240" w:lineRule="auto"/>
        <w:contextualSpacing/>
        <w:jc w:val="both"/>
        <w:rPr>
          <w:rFonts w:ascii="Plan" w:eastAsia="Calibri" w:hAnsi="Plan" w:cs="Times New Roman"/>
          <w:b/>
          <w:i/>
          <w:u w:val="single"/>
        </w:rPr>
      </w:pPr>
    </w:p>
    <w:p w:rsidR="00CD01B8" w:rsidRPr="00CD01B8" w:rsidRDefault="00CD01B8" w:rsidP="00CD01B8">
      <w:pPr>
        <w:spacing w:after="0" w:line="240" w:lineRule="auto"/>
        <w:contextualSpacing/>
        <w:jc w:val="both"/>
        <w:rPr>
          <w:rFonts w:ascii="Plan" w:eastAsia="Calibri" w:hAnsi="Plan" w:cs="Times New Roman"/>
          <w:b/>
          <w:u w:val="single"/>
        </w:rPr>
      </w:pPr>
      <w:r w:rsidRPr="00CD01B8">
        <w:rPr>
          <w:rFonts w:ascii="Plan" w:eastAsia="Calibri" w:hAnsi="Plan" w:cs="Times New Roman"/>
          <w:b/>
          <w:u w:val="single"/>
        </w:rPr>
        <w:t>Représentant (e) des CDPE :</w:t>
      </w:r>
    </w:p>
    <w:p w:rsidR="00CD01B8" w:rsidRPr="00CD01B8" w:rsidRDefault="00CD01B8" w:rsidP="00CD01B8">
      <w:pPr>
        <w:spacing w:after="0" w:line="240" w:lineRule="auto"/>
        <w:contextualSpacing/>
        <w:jc w:val="both"/>
        <w:rPr>
          <w:rFonts w:ascii="Plan" w:eastAsia="Calibri" w:hAnsi="Plan" w:cs="Times New Roman"/>
        </w:rPr>
      </w:pPr>
      <w:r w:rsidRPr="00CD01B8">
        <w:rPr>
          <w:rFonts w:ascii="Plan" w:eastAsia="Calibri" w:hAnsi="Plan" w:cs="Times New Roman"/>
          <w:b/>
          <w:u w:val="single"/>
        </w:rPr>
        <w:t xml:space="preserve">Représentant (e) des animateurs communautaires :  </w:t>
      </w:r>
      <w:r w:rsidRPr="00CD01B8">
        <w:rPr>
          <w:rFonts w:ascii="Plan" w:eastAsia="Calibri" w:hAnsi="Plan" w:cs="Times New Roman"/>
        </w:rPr>
        <w:t xml:space="preserve">Mamadou Bachir Dème, Animateur communautaire de Médina Sabakh </w:t>
      </w:r>
    </w:p>
    <w:p w:rsidR="00CD01B8" w:rsidRPr="00E36989" w:rsidRDefault="00CD01B8" w:rsidP="000D4EBB">
      <w:pPr>
        <w:spacing w:after="0" w:line="240" w:lineRule="auto"/>
        <w:contextualSpacing/>
        <w:jc w:val="both"/>
        <w:rPr>
          <w:rFonts w:ascii="Plan" w:eastAsia="Calibri" w:hAnsi="Plan" w:cs="Times New Roman"/>
          <w:b/>
          <w:i/>
          <w:u w:val="single"/>
        </w:rPr>
      </w:pPr>
    </w:p>
    <w:p w:rsidR="000D4EBB" w:rsidRPr="00E36989" w:rsidRDefault="00AD06A4" w:rsidP="00AD06A4">
      <w:pPr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contextualSpacing/>
        <w:jc w:val="both"/>
        <w:rPr>
          <w:rFonts w:ascii="Plan" w:eastAsia="Calibri" w:hAnsi="Plan" w:cs="Times New Roman"/>
          <w:b/>
        </w:rPr>
      </w:pPr>
      <w:r w:rsidRPr="00E36989">
        <w:rPr>
          <w:rFonts w:ascii="Plan" w:eastAsia="Calibri" w:hAnsi="Plan" w:cs="Times New Roman"/>
          <w:b/>
        </w:rPr>
        <w:t>LIEU ET DATE</w:t>
      </w:r>
    </w:p>
    <w:p w:rsidR="000D4EBB" w:rsidRPr="00E36989" w:rsidRDefault="000D4EBB" w:rsidP="000D4EBB">
      <w:pPr>
        <w:spacing w:after="0" w:line="240" w:lineRule="auto"/>
        <w:contextualSpacing/>
        <w:jc w:val="both"/>
        <w:rPr>
          <w:rFonts w:ascii="Plan" w:eastAsia="Calibri" w:hAnsi="Plan" w:cs="Times New Roman"/>
        </w:rPr>
      </w:pPr>
    </w:p>
    <w:p w:rsidR="000E3282" w:rsidRPr="00786D2B" w:rsidRDefault="000E3282" w:rsidP="000E3282">
      <w:pPr>
        <w:spacing w:after="0" w:line="240" w:lineRule="auto"/>
        <w:contextualSpacing/>
        <w:jc w:val="both"/>
        <w:rPr>
          <w:rFonts w:ascii="Plan" w:eastAsia="Calibri" w:hAnsi="Plan" w:cs="Times New Roman"/>
          <w:b/>
        </w:rPr>
      </w:pPr>
      <w:r w:rsidRPr="00786D2B">
        <w:rPr>
          <w:rFonts w:ascii="Plan" w:eastAsia="Calibri" w:hAnsi="Plan" w:cs="Times New Roman"/>
        </w:rPr>
        <w:t>L’atelier de formation sur la stratégie de plaidoyer des leaders communautaires se tiendra les</w:t>
      </w:r>
      <w:r w:rsidRPr="00786D2B">
        <w:rPr>
          <w:rFonts w:ascii="Plan" w:eastAsia="Calibri" w:hAnsi="Plan" w:cs="Times New Roman"/>
          <w:b/>
        </w:rPr>
        <w:t xml:space="preserve"> 8 et 9 Septembre à partir de 9h00 </w:t>
      </w:r>
      <w:r w:rsidR="002438E4">
        <w:rPr>
          <w:rFonts w:ascii="Plan" w:eastAsia="Calibri" w:hAnsi="Plan" w:cs="Times New Roman"/>
          <w:b/>
        </w:rPr>
        <w:t>au bureau de PLAN</w:t>
      </w:r>
      <w:r w:rsidRPr="00786D2B">
        <w:rPr>
          <w:rFonts w:ascii="Plan" w:eastAsia="Calibri" w:hAnsi="Plan" w:cs="Times New Roman"/>
          <w:b/>
        </w:rPr>
        <w:t xml:space="preserve"> Kaolack</w:t>
      </w:r>
      <w:r w:rsidR="0047479C" w:rsidRPr="00786D2B">
        <w:rPr>
          <w:rFonts w:ascii="Plan" w:eastAsia="Calibri" w:hAnsi="Plan" w:cs="Times New Roman"/>
          <w:b/>
        </w:rPr>
        <w:t>.</w:t>
      </w:r>
    </w:p>
    <w:p w:rsidR="00971D43" w:rsidRPr="000E3282" w:rsidRDefault="00971D43" w:rsidP="000E3282">
      <w:pPr>
        <w:pStyle w:val="Titre1"/>
        <w:rPr>
          <w:rFonts w:ascii="Plan" w:hAnsi="Plan" w:cs="Times New Roman"/>
          <w:sz w:val="22"/>
          <w:szCs w:val="22"/>
        </w:rPr>
      </w:pPr>
      <w:r w:rsidRPr="00E36989">
        <w:rPr>
          <w:rFonts w:ascii="Plan" w:hAnsi="Plan" w:cs="Times New Roman"/>
          <w:sz w:val="22"/>
          <w:szCs w:val="22"/>
        </w:rPr>
        <w:lastRenderedPageBreak/>
        <w:t>Documentation de base à reproduire pour la mise à disposition des participants</w:t>
      </w:r>
    </w:p>
    <w:p w:rsidR="00971D43" w:rsidRPr="00E36989" w:rsidRDefault="00971D43" w:rsidP="00971D43">
      <w:pPr>
        <w:pStyle w:val="Paragraphedeliste"/>
        <w:numPr>
          <w:ilvl w:val="0"/>
          <w:numId w:val="11"/>
        </w:numPr>
        <w:spacing w:after="240"/>
        <w:jc w:val="both"/>
        <w:rPr>
          <w:rFonts w:ascii="Plan" w:hAnsi="Plan"/>
        </w:rPr>
      </w:pPr>
      <w:r w:rsidRPr="00E36989">
        <w:rPr>
          <w:rFonts w:ascii="Plan" w:hAnsi="Plan"/>
        </w:rPr>
        <w:t>SNPE et ses plans d’</w:t>
      </w:r>
      <w:r w:rsidR="007B1209" w:rsidRPr="00E36989">
        <w:rPr>
          <w:rFonts w:ascii="Plan" w:hAnsi="Plan"/>
        </w:rPr>
        <w:t>actions 2013</w:t>
      </w:r>
      <w:r w:rsidRPr="00E36989">
        <w:rPr>
          <w:rFonts w:ascii="Plan" w:hAnsi="Plan"/>
        </w:rPr>
        <w:t>/201</w:t>
      </w:r>
      <w:r w:rsidR="007B1209" w:rsidRPr="00E36989">
        <w:rPr>
          <w:rFonts w:ascii="Plan" w:hAnsi="Plan"/>
        </w:rPr>
        <w:t>5</w:t>
      </w:r>
      <w:r w:rsidRPr="00E36989">
        <w:rPr>
          <w:rFonts w:ascii="Plan" w:hAnsi="Plan"/>
        </w:rPr>
        <w:t xml:space="preserve"> et 2016/2018</w:t>
      </w:r>
    </w:p>
    <w:p w:rsidR="00971D43" w:rsidRPr="00E36989" w:rsidRDefault="00971D43" w:rsidP="00971D43">
      <w:pPr>
        <w:pStyle w:val="Paragraphedeliste"/>
        <w:numPr>
          <w:ilvl w:val="0"/>
          <w:numId w:val="11"/>
        </w:numPr>
        <w:spacing w:after="240"/>
        <w:jc w:val="both"/>
        <w:rPr>
          <w:rFonts w:ascii="Plan" w:hAnsi="Plan"/>
        </w:rPr>
      </w:pPr>
      <w:r w:rsidRPr="00E36989">
        <w:rPr>
          <w:rFonts w:ascii="Plan" w:hAnsi="Plan"/>
        </w:rPr>
        <w:t xml:space="preserve">Mécanisme financement de la SNPE </w:t>
      </w:r>
    </w:p>
    <w:p w:rsidR="00902829" w:rsidRPr="00E36989" w:rsidRDefault="00902829" w:rsidP="00971D43">
      <w:pPr>
        <w:pStyle w:val="Paragraphedeliste"/>
        <w:numPr>
          <w:ilvl w:val="0"/>
          <w:numId w:val="11"/>
        </w:numPr>
        <w:spacing w:after="240"/>
        <w:jc w:val="both"/>
        <w:rPr>
          <w:rFonts w:ascii="Plan" w:hAnsi="Plan"/>
        </w:rPr>
      </w:pPr>
      <w:r w:rsidRPr="00E36989">
        <w:rPr>
          <w:rFonts w:ascii="Plan" w:hAnsi="Plan"/>
        </w:rPr>
        <w:t xml:space="preserve">Résumé de l’étude sur le </w:t>
      </w:r>
      <w:r w:rsidR="004E6599" w:rsidRPr="00E36989">
        <w:rPr>
          <w:rFonts w:ascii="Plan" w:hAnsi="Plan"/>
        </w:rPr>
        <w:t>mécanisme</w:t>
      </w:r>
      <w:r w:rsidRPr="00E36989">
        <w:rPr>
          <w:rFonts w:ascii="Plan" w:hAnsi="Plan"/>
        </w:rPr>
        <w:t xml:space="preserve"> de financement de la SNPE</w:t>
      </w:r>
    </w:p>
    <w:p w:rsidR="00971D43" w:rsidRPr="00E36989" w:rsidRDefault="00971D43" w:rsidP="00971D43">
      <w:pPr>
        <w:pStyle w:val="Paragraphedeliste"/>
        <w:numPr>
          <w:ilvl w:val="0"/>
          <w:numId w:val="11"/>
        </w:numPr>
        <w:spacing w:after="240"/>
        <w:jc w:val="both"/>
        <w:rPr>
          <w:rFonts w:ascii="Plan" w:hAnsi="Plan"/>
        </w:rPr>
      </w:pPr>
      <w:r w:rsidRPr="00E36989">
        <w:rPr>
          <w:rFonts w:ascii="Plan" w:hAnsi="Plan"/>
        </w:rPr>
        <w:t>Document</w:t>
      </w:r>
      <w:r w:rsidR="007B1209" w:rsidRPr="00E36989">
        <w:rPr>
          <w:rFonts w:ascii="Plan" w:hAnsi="Plan"/>
        </w:rPr>
        <w:t>s</w:t>
      </w:r>
      <w:r w:rsidRPr="00E36989">
        <w:rPr>
          <w:rFonts w:ascii="Plan" w:hAnsi="Plan"/>
        </w:rPr>
        <w:t xml:space="preserve"> sur le plaidoyer  </w:t>
      </w:r>
    </w:p>
    <w:p w:rsidR="00971D43" w:rsidRPr="00E36989" w:rsidRDefault="00971D43" w:rsidP="00971D43">
      <w:pPr>
        <w:pStyle w:val="Paragraphedeliste"/>
        <w:numPr>
          <w:ilvl w:val="0"/>
          <w:numId w:val="11"/>
        </w:numPr>
        <w:spacing w:after="240"/>
        <w:jc w:val="both"/>
        <w:rPr>
          <w:rFonts w:ascii="Plan" w:hAnsi="Plan"/>
        </w:rPr>
      </w:pPr>
      <w:r w:rsidRPr="00E36989">
        <w:rPr>
          <w:rFonts w:ascii="Plan" w:hAnsi="Plan"/>
        </w:rPr>
        <w:t>Messages clés</w:t>
      </w:r>
    </w:p>
    <w:p w:rsidR="0047479C" w:rsidRPr="00A44305" w:rsidRDefault="0047479C" w:rsidP="00A44305">
      <w:pPr>
        <w:spacing w:after="240"/>
        <w:jc w:val="both"/>
        <w:rPr>
          <w:rFonts w:ascii="Plan" w:hAnsi="Plan"/>
        </w:rPr>
      </w:pPr>
    </w:p>
    <w:p w:rsidR="0009320C" w:rsidRPr="00E36989" w:rsidRDefault="0009320C" w:rsidP="0009320C">
      <w:pPr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contextualSpacing/>
        <w:jc w:val="both"/>
        <w:rPr>
          <w:rFonts w:ascii="Plan" w:eastAsia="Calibri" w:hAnsi="Plan" w:cs="Times New Roman"/>
          <w:b/>
        </w:rPr>
      </w:pPr>
      <w:r>
        <w:rPr>
          <w:rFonts w:ascii="Plan" w:eastAsia="Calibri" w:hAnsi="Plan" w:cs="Times New Roman"/>
          <w:b/>
        </w:rPr>
        <w:t>AGENDA</w:t>
      </w:r>
    </w:p>
    <w:p w:rsidR="004E6599" w:rsidRPr="00E36989" w:rsidRDefault="004E6599" w:rsidP="000D4EBB">
      <w:pPr>
        <w:spacing w:after="0" w:line="240" w:lineRule="auto"/>
        <w:contextualSpacing/>
        <w:jc w:val="both"/>
        <w:rPr>
          <w:rFonts w:ascii="Plan" w:eastAsia="Calibri" w:hAnsi="Plan" w:cs="Times New Roman"/>
          <w:b/>
          <w:u w:val="single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1843"/>
        <w:gridCol w:w="5245"/>
        <w:gridCol w:w="2552"/>
      </w:tblGrid>
      <w:tr w:rsidR="004E6599" w:rsidRPr="00E36989" w:rsidTr="00233931">
        <w:tc>
          <w:tcPr>
            <w:tcW w:w="1843" w:type="dxa"/>
            <w:shd w:val="clear" w:color="auto" w:fill="FBE4D5" w:themeFill="accent2" w:themeFillTint="33"/>
          </w:tcPr>
          <w:p w:rsidR="004E6599" w:rsidRPr="00E36989" w:rsidRDefault="004E6599" w:rsidP="00233931">
            <w:pPr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t xml:space="preserve">Jours et Horaires 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:rsidR="004E6599" w:rsidRPr="00E36989" w:rsidRDefault="004E6599" w:rsidP="00233931">
            <w:pPr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t xml:space="preserve">Activités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4E6599" w:rsidRPr="00E36989" w:rsidRDefault="004E6599" w:rsidP="00233931">
            <w:pPr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t xml:space="preserve">Personnes responsables </w:t>
            </w:r>
          </w:p>
        </w:tc>
      </w:tr>
      <w:tr w:rsidR="004E6599" w:rsidRPr="00E36989" w:rsidTr="00233931">
        <w:tc>
          <w:tcPr>
            <w:tcW w:w="9640" w:type="dxa"/>
            <w:gridSpan w:val="3"/>
            <w:shd w:val="clear" w:color="auto" w:fill="8496B0" w:themeFill="text2" w:themeFillTint="99"/>
          </w:tcPr>
          <w:p w:rsidR="004E6599" w:rsidRPr="00E36989" w:rsidRDefault="00A77875" w:rsidP="00A77875">
            <w:pPr>
              <w:jc w:val="center"/>
              <w:rPr>
                <w:rFonts w:ascii="Plan" w:hAnsi="Plan"/>
                <w:b/>
                <w:sz w:val="22"/>
                <w:szCs w:val="22"/>
              </w:rPr>
            </w:pPr>
            <w:r>
              <w:rPr>
                <w:rFonts w:ascii="Plan" w:hAnsi="Plan"/>
                <w:b/>
                <w:sz w:val="22"/>
                <w:szCs w:val="22"/>
              </w:rPr>
              <w:t>Jour 1 Mercredi 8</w:t>
            </w:r>
            <w:r w:rsidR="004E6599" w:rsidRPr="00E36989">
              <w:rPr>
                <w:rFonts w:ascii="Plan" w:hAnsi="Plan"/>
                <w:b/>
                <w:sz w:val="22"/>
                <w:szCs w:val="22"/>
              </w:rPr>
              <w:t xml:space="preserve"> Septembre 2021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08h30-09h00</w:t>
            </w:r>
          </w:p>
        </w:tc>
        <w:tc>
          <w:tcPr>
            <w:tcW w:w="5245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Accueil et installation des participants</w:t>
            </w:r>
          </w:p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E6599" w:rsidRPr="00DC3080" w:rsidRDefault="003804BB" w:rsidP="00233931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sz w:val="22"/>
                <w:szCs w:val="22"/>
                <w:lang w:val="fr-FR"/>
              </w:rPr>
              <w:t>La</w:t>
            </w:r>
            <w:r w:rsidR="004E6599" w:rsidRPr="00DC3080">
              <w:rPr>
                <w:rFonts w:ascii="Plan" w:hAnsi="Plan"/>
                <w:sz w:val="22"/>
                <w:szCs w:val="22"/>
                <w:lang w:val="fr-FR"/>
              </w:rPr>
              <w:t xml:space="preserve"> Coordinatrice du projet MESSPE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09h00-09h15</w:t>
            </w:r>
          </w:p>
        </w:tc>
        <w:tc>
          <w:tcPr>
            <w:tcW w:w="5245" w:type="dxa"/>
          </w:tcPr>
          <w:p w:rsidR="004E6599" w:rsidRPr="00DC3080" w:rsidRDefault="004E6599" w:rsidP="00233931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sz w:val="22"/>
                <w:szCs w:val="22"/>
                <w:lang w:val="fr-FR"/>
              </w:rPr>
              <w:t xml:space="preserve">Mot de bienvenue du PUM </w:t>
            </w:r>
          </w:p>
        </w:tc>
        <w:tc>
          <w:tcPr>
            <w:tcW w:w="2552" w:type="dxa"/>
          </w:tcPr>
          <w:p w:rsidR="004E6599" w:rsidRPr="00DC3080" w:rsidRDefault="004E6599" w:rsidP="00233931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sz w:val="22"/>
                <w:szCs w:val="22"/>
                <w:lang w:val="fr-FR"/>
              </w:rPr>
              <w:t>Coordinateur du bureau de Kaolack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09h15-09h30</w:t>
            </w:r>
          </w:p>
        </w:tc>
        <w:tc>
          <w:tcPr>
            <w:tcW w:w="5245" w:type="dxa"/>
          </w:tcPr>
          <w:p w:rsidR="004E6599" w:rsidRPr="00DC3080" w:rsidRDefault="004E6599" w:rsidP="00233931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sz w:val="22"/>
                <w:szCs w:val="22"/>
                <w:lang w:val="fr-FR"/>
              </w:rPr>
              <w:t xml:space="preserve">Présentation des participants et brise-glace </w:t>
            </w:r>
          </w:p>
        </w:tc>
        <w:tc>
          <w:tcPr>
            <w:tcW w:w="2552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Participants</w:t>
            </w:r>
          </w:p>
        </w:tc>
      </w:tr>
      <w:tr w:rsidR="004E6599" w:rsidRPr="00E36989" w:rsidTr="00233931">
        <w:tc>
          <w:tcPr>
            <w:tcW w:w="1843" w:type="dxa"/>
            <w:tcBorders>
              <w:bottom w:val="single" w:sz="4" w:space="0" w:color="auto"/>
            </w:tcBorders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 xml:space="preserve">09h30-10h00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E6599" w:rsidRPr="00DC3080" w:rsidRDefault="004E6599" w:rsidP="00233931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sz w:val="22"/>
                <w:szCs w:val="22"/>
                <w:lang w:val="fr-FR"/>
              </w:rPr>
              <w:t xml:space="preserve">Présentation de l’agenda, les objectifs, les résultats attendus et amendements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6599" w:rsidRPr="00E36989" w:rsidRDefault="004E6599" w:rsidP="004E6599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La coordinatrice</w:t>
            </w:r>
          </w:p>
        </w:tc>
      </w:tr>
      <w:tr w:rsidR="004E6599" w:rsidRPr="00E36989" w:rsidTr="00233931">
        <w:tc>
          <w:tcPr>
            <w:tcW w:w="18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E6599" w:rsidRPr="00E36989" w:rsidRDefault="004E6599" w:rsidP="00233931">
            <w:pPr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t xml:space="preserve">10h00-10h15 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E6599" w:rsidRPr="00E36989" w:rsidRDefault="004E6599" w:rsidP="00233931">
            <w:pPr>
              <w:jc w:val="center"/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t>Pause –café</w:t>
            </w:r>
          </w:p>
        </w:tc>
      </w:tr>
      <w:tr w:rsidR="004E6599" w:rsidRPr="00E36989" w:rsidTr="00233931">
        <w:tc>
          <w:tcPr>
            <w:tcW w:w="1843" w:type="dxa"/>
            <w:tcBorders>
              <w:bottom w:val="single" w:sz="4" w:space="0" w:color="auto"/>
            </w:tcBorders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10h15-10h30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E6599" w:rsidRPr="00DC3080" w:rsidRDefault="004E6599" w:rsidP="00233931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sz w:val="22"/>
                <w:szCs w:val="22"/>
                <w:lang w:val="fr-FR"/>
              </w:rPr>
              <w:t xml:space="preserve">Recueil des attentes des participantes et définition des modalités de travail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6599" w:rsidRPr="00E36989" w:rsidRDefault="004E6599" w:rsidP="004E6599">
            <w:pPr>
              <w:jc w:val="both"/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 xml:space="preserve">Le RTPE </w:t>
            </w:r>
          </w:p>
        </w:tc>
      </w:tr>
      <w:tr w:rsidR="004E6599" w:rsidRPr="00E36989" w:rsidTr="00233931">
        <w:tc>
          <w:tcPr>
            <w:tcW w:w="1843" w:type="dxa"/>
            <w:tcBorders>
              <w:top w:val="single" w:sz="4" w:space="0" w:color="auto"/>
            </w:tcBorders>
          </w:tcPr>
          <w:p w:rsidR="004E6599" w:rsidRPr="00E36989" w:rsidRDefault="004E6599" w:rsidP="00233931">
            <w:pPr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t>10h30-13H30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4E6599" w:rsidRPr="00E36989" w:rsidRDefault="004E6599" w:rsidP="00E36989">
            <w:pPr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t xml:space="preserve">SESSION 1 </w:t>
            </w:r>
            <w:r w:rsidR="00E36989">
              <w:rPr>
                <w:rFonts w:ascii="Plan" w:hAnsi="Plan"/>
                <w:b/>
                <w:sz w:val="22"/>
                <w:szCs w:val="22"/>
              </w:rPr>
              <w:t>–</w:t>
            </w:r>
            <w:r w:rsidRPr="00E36989">
              <w:rPr>
                <w:rFonts w:ascii="Plan" w:hAnsi="Plan"/>
                <w:b/>
                <w:sz w:val="22"/>
                <w:szCs w:val="22"/>
              </w:rPr>
              <w:t xml:space="preserve"> </w:t>
            </w:r>
            <w:r w:rsidR="00E36989">
              <w:rPr>
                <w:rFonts w:ascii="Plan" w:hAnsi="Plan"/>
                <w:b/>
                <w:sz w:val="22"/>
                <w:szCs w:val="22"/>
              </w:rPr>
              <w:t xml:space="preserve">la SNPE </w:t>
            </w:r>
          </w:p>
        </w:tc>
      </w:tr>
      <w:tr w:rsidR="004E6599" w:rsidRPr="00E36989" w:rsidTr="00233931">
        <w:tc>
          <w:tcPr>
            <w:tcW w:w="1843" w:type="dxa"/>
            <w:tcBorders>
              <w:top w:val="single" w:sz="4" w:space="0" w:color="auto"/>
            </w:tcBorders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10h30-10h45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E6599" w:rsidRPr="00DC3080" w:rsidRDefault="004E6599" w:rsidP="004E6599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sz w:val="22"/>
                <w:szCs w:val="22"/>
                <w:lang w:val="fr-FR"/>
              </w:rPr>
              <w:t>Brainstorming : Qu’est-ce que la SNPE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Participants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 xml:space="preserve">11h45-11h00 </w:t>
            </w:r>
          </w:p>
        </w:tc>
        <w:tc>
          <w:tcPr>
            <w:tcW w:w="5245" w:type="dxa"/>
          </w:tcPr>
          <w:p w:rsidR="004E6599" w:rsidRPr="00E36989" w:rsidRDefault="004E6599" w:rsidP="004E6599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i/>
                <w:sz w:val="22"/>
                <w:szCs w:val="22"/>
              </w:rPr>
              <w:t>Séance 1</w:t>
            </w:r>
            <w:r w:rsidRPr="00E36989">
              <w:rPr>
                <w:rFonts w:ascii="Plan" w:hAnsi="Plan"/>
                <w:sz w:val="22"/>
                <w:szCs w:val="22"/>
              </w:rPr>
              <w:t> : Principes de l’enfant</w:t>
            </w:r>
            <w:r w:rsidR="000E3282">
              <w:rPr>
                <w:rFonts w:ascii="Plan" w:hAnsi="Pl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E6599" w:rsidRPr="00E36989" w:rsidRDefault="004E6599" w:rsidP="007D292F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 xml:space="preserve">Le RTPE </w:t>
            </w:r>
          </w:p>
        </w:tc>
      </w:tr>
      <w:tr w:rsidR="004E6599" w:rsidRPr="00E36989" w:rsidTr="00233931">
        <w:trPr>
          <w:trHeight w:val="486"/>
        </w:trPr>
        <w:tc>
          <w:tcPr>
            <w:tcW w:w="1843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11h00-11h30</w:t>
            </w:r>
          </w:p>
        </w:tc>
        <w:tc>
          <w:tcPr>
            <w:tcW w:w="5245" w:type="dxa"/>
          </w:tcPr>
          <w:p w:rsidR="004E6599" w:rsidRPr="00DC3080" w:rsidRDefault="004E6599" w:rsidP="004E6599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>Séance 2</w:t>
            </w:r>
            <w:r w:rsidRPr="00DC3080">
              <w:rPr>
                <w:rFonts w:ascii="Plan" w:hAnsi="Plan"/>
                <w:sz w:val="22"/>
                <w:szCs w:val="22"/>
                <w:lang w:val="fr-FR"/>
              </w:rPr>
              <w:t xml:space="preserve"> : Objectif General/objectifs stratégiques </w:t>
            </w:r>
          </w:p>
        </w:tc>
        <w:tc>
          <w:tcPr>
            <w:tcW w:w="2552" w:type="dxa"/>
          </w:tcPr>
          <w:p w:rsidR="004E6599" w:rsidRPr="00E36989" w:rsidRDefault="004E6599" w:rsidP="007D292F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 xml:space="preserve">Le RTPE 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11h30-12h00</w:t>
            </w:r>
          </w:p>
        </w:tc>
        <w:tc>
          <w:tcPr>
            <w:tcW w:w="5245" w:type="dxa"/>
          </w:tcPr>
          <w:p w:rsidR="004E6599" w:rsidRPr="00DC3080" w:rsidRDefault="007D292F" w:rsidP="004E6599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sz w:val="22"/>
                <w:szCs w:val="22"/>
                <w:u w:val="single"/>
                <w:lang w:val="fr-FR"/>
              </w:rPr>
              <w:t>Séance 3</w:t>
            </w:r>
            <w:r w:rsidR="004E6599" w:rsidRPr="00DC3080">
              <w:rPr>
                <w:rFonts w:ascii="Plan" w:hAnsi="Plan"/>
                <w:sz w:val="22"/>
                <w:szCs w:val="22"/>
                <w:lang w:val="fr-FR"/>
              </w:rPr>
              <w:t> : Stratégies d’intervention</w:t>
            </w:r>
            <w:r w:rsidRPr="00DC3080">
              <w:rPr>
                <w:rFonts w:ascii="Plan" w:hAnsi="Plan"/>
                <w:sz w:val="22"/>
                <w:szCs w:val="22"/>
                <w:lang w:val="fr-FR"/>
              </w:rPr>
              <w:t xml:space="preserve"> et</w:t>
            </w:r>
            <w:r w:rsidR="004E6599" w:rsidRPr="00DC3080">
              <w:rPr>
                <w:rFonts w:ascii="Plan" w:hAnsi="Plan"/>
                <w:sz w:val="22"/>
                <w:szCs w:val="22"/>
                <w:lang w:val="fr-FR"/>
              </w:rPr>
              <w:t xml:space="preserve"> </w:t>
            </w:r>
            <w:r w:rsidRPr="00DC3080">
              <w:rPr>
                <w:rFonts w:ascii="Plan" w:hAnsi="Plan"/>
                <w:sz w:val="22"/>
                <w:szCs w:val="22"/>
                <w:lang w:val="fr-FR"/>
              </w:rPr>
              <w:t>Mecanismes de Coordination</w:t>
            </w:r>
          </w:p>
        </w:tc>
        <w:tc>
          <w:tcPr>
            <w:tcW w:w="2552" w:type="dxa"/>
          </w:tcPr>
          <w:p w:rsidR="004E6599" w:rsidRPr="00E36989" w:rsidRDefault="007D292F" w:rsidP="007D292F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 xml:space="preserve">Le RTPE 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12h00-12h30</w:t>
            </w:r>
          </w:p>
        </w:tc>
        <w:tc>
          <w:tcPr>
            <w:tcW w:w="5245" w:type="dxa"/>
          </w:tcPr>
          <w:p w:rsidR="004E6599" w:rsidRPr="00DC3080" w:rsidRDefault="004E6599" w:rsidP="007D292F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 xml:space="preserve">Séance  </w:t>
            </w:r>
            <w:r w:rsidR="007D292F"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>4</w:t>
            </w:r>
            <w:r w:rsidRPr="00DC3080">
              <w:rPr>
                <w:rFonts w:ascii="Plan" w:hAnsi="Plan"/>
                <w:sz w:val="22"/>
                <w:szCs w:val="22"/>
                <w:lang w:val="fr-FR"/>
              </w:rPr>
              <w:t xml:space="preserve">: </w:t>
            </w:r>
            <w:r w:rsidR="007D292F" w:rsidRPr="00DC3080">
              <w:rPr>
                <w:rFonts w:ascii="Plan" w:hAnsi="Plan"/>
                <w:sz w:val="22"/>
                <w:szCs w:val="22"/>
                <w:lang w:val="fr-FR"/>
              </w:rPr>
              <w:t>Lecture commentée et Braimstorming sur les plans d’actions 2013/2015 et 2016/2018 </w:t>
            </w:r>
          </w:p>
        </w:tc>
        <w:tc>
          <w:tcPr>
            <w:tcW w:w="2552" w:type="dxa"/>
          </w:tcPr>
          <w:p w:rsidR="004E6599" w:rsidRPr="00E36989" w:rsidRDefault="004E6599" w:rsidP="007D292F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 xml:space="preserve">Le </w:t>
            </w:r>
            <w:r w:rsidR="007D292F" w:rsidRPr="00E36989">
              <w:rPr>
                <w:rFonts w:ascii="Plan" w:hAnsi="Plan"/>
                <w:sz w:val="22"/>
                <w:szCs w:val="22"/>
              </w:rPr>
              <w:t xml:space="preserve">RTPE 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7D292F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12h30-13h3</w:t>
            </w:r>
            <w:r w:rsidR="004E6599" w:rsidRPr="00E36989">
              <w:rPr>
                <w:rFonts w:ascii="Plan" w:hAnsi="Plan"/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4E6599" w:rsidRPr="00DC3080" w:rsidRDefault="007D292F" w:rsidP="003804BB">
            <w:pPr>
              <w:rPr>
                <w:rFonts w:ascii="Plan" w:hAnsi="Plan"/>
                <w:b/>
                <w:i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>Séance  4</w:t>
            </w:r>
            <w:r w:rsidR="002438E4" w:rsidRPr="00DC3080">
              <w:rPr>
                <w:rFonts w:ascii="Plan" w:hAnsi="Plan"/>
                <w:sz w:val="22"/>
                <w:szCs w:val="22"/>
                <w:lang w:val="fr-FR"/>
              </w:rPr>
              <w:t xml:space="preserve"> : le mécanisme</w:t>
            </w:r>
            <w:r w:rsidRPr="00DC3080">
              <w:rPr>
                <w:rFonts w:ascii="Plan" w:hAnsi="Plan"/>
                <w:sz w:val="22"/>
                <w:szCs w:val="22"/>
                <w:lang w:val="fr-FR"/>
              </w:rPr>
              <w:t xml:space="preserve"> de financement de la SNPE et partage de l’analyse tendentielle du budget de la protection de l’enfant</w:t>
            </w:r>
          </w:p>
        </w:tc>
        <w:tc>
          <w:tcPr>
            <w:tcW w:w="2552" w:type="dxa"/>
          </w:tcPr>
          <w:p w:rsidR="004E6599" w:rsidRPr="00E36989" w:rsidRDefault="007D292F" w:rsidP="002438E4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L</w:t>
            </w:r>
            <w:r w:rsidR="002438E4">
              <w:rPr>
                <w:rFonts w:ascii="Plan" w:hAnsi="Plan"/>
                <w:sz w:val="22"/>
                <w:szCs w:val="22"/>
              </w:rPr>
              <w:t>e représentant de SSN</w:t>
            </w:r>
          </w:p>
        </w:tc>
      </w:tr>
      <w:tr w:rsidR="004E6599" w:rsidRPr="00E36989" w:rsidTr="00233931">
        <w:tc>
          <w:tcPr>
            <w:tcW w:w="1843" w:type="dxa"/>
            <w:shd w:val="clear" w:color="auto" w:fill="FBE4D5" w:themeFill="accent2" w:themeFillTint="33"/>
          </w:tcPr>
          <w:p w:rsidR="004E6599" w:rsidRPr="00E36989" w:rsidRDefault="004E6599" w:rsidP="00233931">
            <w:pPr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lastRenderedPageBreak/>
              <w:t>13h30 -14h30</w:t>
            </w:r>
          </w:p>
        </w:tc>
        <w:tc>
          <w:tcPr>
            <w:tcW w:w="7797" w:type="dxa"/>
            <w:gridSpan w:val="2"/>
            <w:shd w:val="clear" w:color="auto" w:fill="FBE4D5" w:themeFill="accent2" w:themeFillTint="33"/>
          </w:tcPr>
          <w:p w:rsidR="004E6599" w:rsidRPr="00E36989" w:rsidRDefault="004E6599" w:rsidP="00233931">
            <w:pPr>
              <w:jc w:val="center"/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t>Pause déjeuner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14h30-14h45</w:t>
            </w:r>
          </w:p>
        </w:tc>
        <w:tc>
          <w:tcPr>
            <w:tcW w:w="7797" w:type="dxa"/>
            <w:gridSpan w:val="2"/>
          </w:tcPr>
          <w:p w:rsidR="004E6599" w:rsidRPr="00DC3080" w:rsidRDefault="004E6599" w:rsidP="007D292F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b/>
                <w:sz w:val="22"/>
                <w:szCs w:val="22"/>
                <w:lang w:val="fr-FR"/>
              </w:rPr>
              <w:t xml:space="preserve">SESSION 2 </w:t>
            </w:r>
            <w:r w:rsidR="007D292F" w:rsidRPr="00DC3080">
              <w:rPr>
                <w:rFonts w:ascii="Plan" w:hAnsi="Plan"/>
                <w:b/>
                <w:sz w:val="22"/>
                <w:szCs w:val="22"/>
                <w:lang w:val="fr-FR"/>
              </w:rPr>
              <w:t>–</w:t>
            </w:r>
            <w:r w:rsidRPr="00DC3080">
              <w:rPr>
                <w:rFonts w:ascii="Plan" w:hAnsi="Plan"/>
                <w:b/>
                <w:sz w:val="22"/>
                <w:szCs w:val="22"/>
                <w:lang w:val="fr-FR"/>
              </w:rPr>
              <w:t xml:space="preserve"> C</w:t>
            </w:r>
            <w:r w:rsidR="007D292F" w:rsidRPr="00DC3080">
              <w:rPr>
                <w:rFonts w:ascii="Plan" w:hAnsi="Plan"/>
                <w:b/>
                <w:sz w:val="22"/>
                <w:szCs w:val="22"/>
                <w:lang w:val="fr-FR"/>
              </w:rPr>
              <w:t xml:space="preserve">oncept de plaidoyer et strategies 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14h45-15h</w:t>
            </w:r>
          </w:p>
        </w:tc>
        <w:tc>
          <w:tcPr>
            <w:tcW w:w="5245" w:type="dxa"/>
          </w:tcPr>
          <w:p w:rsidR="004E6599" w:rsidRPr="00DC3080" w:rsidRDefault="004E6599" w:rsidP="00E36989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sz w:val="22"/>
                <w:szCs w:val="22"/>
                <w:u w:val="single"/>
                <w:lang w:val="fr-FR"/>
              </w:rPr>
              <w:t>Exercices de groupe</w:t>
            </w:r>
            <w:r w:rsidRPr="00DC3080">
              <w:rPr>
                <w:rFonts w:ascii="Plan" w:hAnsi="Plan"/>
                <w:sz w:val="22"/>
                <w:szCs w:val="22"/>
                <w:lang w:val="fr-FR"/>
              </w:rPr>
              <w:t> : Qu</w:t>
            </w:r>
            <w:r w:rsidR="00E36989" w:rsidRPr="00DC3080">
              <w:rPr>
                <w:rFonts w:ascii="Plan" w:hAnsi="Plan"/>
                <w:sz w:val="22"/>
                <w:szCs w:val="22"/>
                <w:lang w:val="fr-FR"/>
              </w:rPr>
              <w:t>’est ce que le plaidoyer?</w:t>
            </w:r>
          </w:p>
        </w:tc>
        <w:tc>
          <w:tcPr>
            <w:tcW w:w="2552" w:type="dxa"/>
          </w:tcPr>
          <w:p w:rsidR="004E6599" w:rsidRPr="00E36989" w:rsidRDefault="004E6599" w:rsidP="002438E4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 xml:space="preserve">Le </w:t>
            </w:r>
            <w:r w:rsidR="002438E4">
              <w:rPr>
                <w:rFonts w:ascii="Plan" w:hAnsi="Plan"/>
                <w:sz w:val="22"/>
                <w:szCs w:val="22"/>
              </w:rPr>
              <w:t>Coordinatrice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15H00-15h30</w:t>
            </w:r>
          </w:p>
        </w:tc>
        <w:tc>
          <w:tcPr>
            <w:tcW w:w="5245" w:type="dxa"/>
          </w:tcPr>
          <w:p w:rsidR="004E6599" w:rsidRPr="000E3282" w:rsidRDefault="000E3282" w:rsidP="00233931">
            <w:pPr>
              <w:rPr>
                <w:rFonts w:ascii="Plan" w:hAnsi="Plan"/>
                <w:sz w:val="22"/>
                <w:szCs w:val="22"/>
              </w:rPr>
            </w:pPr>
            <w:r w:rsidRPr="00DC3080">
              <w:rPr>
                <w:rFonts w:ascii="Plan" w:hAnsi="Plan"/>
                <w:sz w:val="22"/>
                <w:szCs w:val="22"/>
                <w:u w:val="single"/>
                <w:lang w:val="fr-FR"/>
              </w:rPr>
              <w:t>Brainstorming</w:t>
            </w:r>
            <w:r w:rsidRPr="00DC3080">
              <w:rPr>
                <w:rFonts w:ascii="Plan" w:hAnsi="Plan"/>
                <w:sz w:val="22"/>
                <w:szCs w:val="22"/>
                <w:lang w:val="fr-FR"/>
              </w:rPr>
              <w:t>:</w:t>
            </w:r>
            <w:r w:rsidR="004E6599" w:rsidRPr="00DC3080">
              <w:rPr>
                <w:rFonts w:ascii="Plan" w:hAnsi="Plan"/>
                <w:sz w:val="22"/>
                <w:szCs w:val="22"/>
                <w:lang w:val="fr-FR"/>
              </w:rPr>
              <w:t xml:space="preserve"> Quelles sont les </w:t>
            </w:r>
            <w:r w:rsidR="00E36989" w:rsidRPr="00DC3080">
              <w:rPr>
                <w:rFonts w:ascii="Plan" w:hAnsi="Plan"/>
                <w:sz w:val="22"/>
                <w:szCs w:val="22"/>
                <w:lang w:val="fr-FR"/>
              </w:rPr>
              <w:t xml:space="preserve">caractéristiques d’un Objectif de plaidoyer? </w:t>
            </w:r>
            <w:r w:rsidR="00E36989">
              <w:rPr>
                <w:rFonts w:ascii="Plan" w:hAnsi="Plan"/>
                <w:sz w:val="22"/>
                <w:szCs w:val="22"/>
              </w:rPr>
              <w:t>Les Elements d’un objectif de plaidoyer</w:t>
            </w:r>
            <w:r>
              <w:rPr>
                <w:rFonts w:ascii="Plan" w:hAnsi="Pl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Participants</w:t>
            </w:r>
          </w:p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</w:p>
          <w:p w:rsidR="004E6599" w:rsidRPr="00E36989" w:rsidRDefault="004E6599" w:rsidP="002438E4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 xml:space="preserve">Le </w:t>
            </w:r>
            <w:r w:rsidR="002438E4">
              <w:rPr>
                <w:rFonts w:ascii="Plan" w:hAnsi="Plan"/>
                <w:sz w:val="22"/>
                <w:szCs w:val="22"/>
              </w:rPr>
              <w:t>Coordinatrice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A77875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15h30- 16h</w:t>
            </w:r>
            <w:r w:rsidR="00A77875">
              <w:rPr>
                <w:rFonts w:ascii="Plan" w:hAnsi="Plan"/>
                <w:sz w:val="22"/>
                <w:szCs w:val="22"/>
              </w:rPr>
              <w:t>30</w:t>
            </w:r>
            <w:r w:rsidRPr="00E36989">
              <w:rPr>
                <w:rFonts w:ascii="Plan" w:hAnsi="Plan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4E6599" w:rsidRPr="00DC3080" w:rsidRDefault="004E6599" w:rsidP="00E36989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>Séance 5</w:t>
            </w:r>
            <w:r w:rsidRPr="00DC3080">
              <w:rPr>
                <w:rFonts w:ascii="Plan" w:hAnsi="Plan"/>
                <w:sz w:val="22"/>
                <w:szCs w:val="22"/>
                <w:lang w:val="fr-FR"/>
              </w:rPr>
              <w:t xml:space="preserve"> : Les </w:t>
            </w:r>
            <w:r w:rsidR="00E36989" w:rsidRPr="00DC3080">
              <w:rPr>
                <w:rFonts w:ascii="Plan" w:hAnsi="Plan"/>
                <w:sz w:val="22"/>
                <w:szCs w:val="22"/>
                <w:lang w:val="fr-FR"/>
              </w:rPr>
              <w:t>Approches de plaidoyer</w:t>
            </w:r>
          </w:p>
        </w:tc>
        <w:tc>
          <w:tcPr>
            <w:tcW w:w="2552" w:type="dxa"/>
          </w:tcPr>
          <w:p w:rsidR="004E6599" w:rsidRPr="00E36989" w:rsidRDefault="00E36989" w:rsidP="00E36989">
            <w:pPr>
              <w:rPr>
                <w:rFonts w:ascii="Plan" w:hAnsi="Plan"/>
                <w:sz w:val="22"/>
                <w:szCs w:val="22"/>
              </w:rPr>
            </w:pPr>
            <w:r>
              <w:rPr>
                <w:rFonts w:ascii="Plan" w:hAnsi="Plan"/>
                <w:sz w:val="22"/>
                <w:szCs w:val="22"/>
              </w:rPr>
              <w:t>La</w:t>
            </w:r>
            <w:r w:rsidR="004E6599" w:rsidRPr="00E36989">
              <w:rPr>
                <w:rFonts w:ascii="Plan" w:hAnsi="Plan"/>
                <w:sz w:val="22"/>
                <w:szCs w:val="22"/>
              </w:rPr>
              <w:t xml:space="preserve"> C</w:t>
            </w:r>
            <w:r>
              <w:rPr>
                <w:rFonts w:ascii="Plan" w:hAnsi="Plan"/>
                <w:sz w:val="22"/>
                <w:szCs w:val="22"/>
              </w:rPr>
              <w:t>oordinatrice</w:t>
            </w:r>
            <w:r w:rsidR="004E6599" w:rsidRPr="00E36989">
              <w:rPr>
                <w:rFonts w:ascii="Plan" w:hAnsi="Plan"/>
                <w:sz w:val="22"/>
                <w:szCs w:val="22"/>
              </w:rPr>
              <w:t xml:space="preserve"> 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233931">
            <w:pPr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t>16h00-16h30</w:t>
            </w:r>
          </w:p>
        </w:tc>
        <w:tc>
          <w:tcPr>
            <w:tcW w:w="7797" w:type="dxa"/>
            <w:gridSpan w:val="2"/>
          </w:tcPr>
          <w:p w:rsidR="004E6599" w:rsidRPr="00DC3080" w:rsidRDefault="003804BB" w:rsidP="00A77875">
            <w:pPr>
              <w:rPr>
                <w:rFonts w:ascii="Plan" w:hAnsi="Plan"/>
                <w:b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b/>
                <w:sz w:val="22"/>
                <w:szCs w:val="22"/>
                <w:lang w:val="fr-FR"/>
              </w:rPr>
              <w:t>SESSION 3</w:t>
            </w:r>
            <w:r w:rsidR="004E6599" w:rsidRPr="00DC3080">
              <w:rPr>
                <w:rFonts w:ascii="Plan" w:hAnsi="Plan"/>
                <w:b/>
                <w:sz w:val="22"/>
                <w:szCs w:val="22"/>
                <w:lang w:val="fr-FR"/>
              </w:rPr>
              <w:t>–</w:t>
            </w:r>
            <w:r w:rsidR="00A77875" w:rsidRPr="00DC3080">
              <w:rPr>
                <w:rFonts w:ascii="Plan" w:hAnsi="Plan"/>
                <w:b/>
                <w:sz w:val="22"/>
                <w:szCs w:val="22"/>
                <w:lang w:val="fr-FR"/>
              </w:rPr>
              <w:t>Les différentes étapes du plaidoyer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A77875" w:rsidP="00A77875">
            <w:pPr>
              <w:rPr>
                <w:rFonts w:ascii="Plan" w:hAnsi="Plan"/>
                <w:sz w:val="22"/>
                <w:szCs w:val="22"/>
              </w:rPr>
            </w:pPr>
            <w:r>
              <w:rPr>
                <w:rFonts w:ascii="Plan" w:hAnsi="Plan"/>
                <w:sz w:val="22"/>
                <w:szCs w:val="22"/>
              </w:rPr>
              <w:t>16h00-17</w:t>
            </w:r>
            <w:r w:rsidR="004E6599" w:rsidRPr="00E36989">
              <w:rPr>
                <w:rFonts w:ascii="Plan" w:hAnsi="Plan"/>
                <w:sz w:val="22"/>
                <w:szCs w:val="22"/>
              </w:rPr>
              <w:t>h</w:t>
            </w:r>
            <w:r>
              <w:rPr>
                <w:rFonts w:ascii="Plan" w:hAnsi="Plan"/>
                <w:sz w:val="22"/>
                <w:szCs w:val="22"/>
              </w:rPr>
              <w:t>00</w:t>
            </w:r>
          </w:p>
        </w:tc>
        <w:tc>
          <w:tcPr>
            <w:tcW w:w="5245" w:type="dxa"/>
          </w:tcPr>
          <w:p w:rsidR="004E6599" w:rsidRPr="00DC3080" w:rsidRDefault="004E6599" w:rsidP="005C494A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 xml:space="preserve">Séance </w:t>
            </w:r>
            <w:r w:rsidR="005C494A"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>6</w:t>
            </w:r>
            <w:r w:rsidRPr="00DC3080">
              <w:rPr>
                <w:rFonts w:ascii="Plan" w:hAnsi="Plan"/>
                <w:sz w:val="22"/>
                <w:szCs w:val="22"/>
                <w:lang w:val="fr-FR"/>
              </w:rPr>
              <w:t xml:space="preserve"> : </w:t>
            </w:r>
            <w:r w:rsidR="00A77875" w:rsidRPr="00DC3080">
              <w:rPr>
                <w:rFonts w:ascii="Plan" w:hAnsi="Plan"/>
                <w:sz w:val="22"/>
                <w:szCs w:val="22"/>
                <w:lang w:val="fr-FR"/>
              </w:rPr>
              <w:t>Les Différentes etapes pour planifier un plaidoyer</w:t>
            </w:r>
          </w:p>
        </w:tc>
        <w:tc>
          <w:tcPr>
            <w:tcW w:w="2552" w:type="dxa"/>
          </w:tcPr>
          <w:p w:rsidR="004E6599" w:rsidRPr="00E36989" w:rsidRDefault="00A77875" w:rsidP="00233931">
            <w:pPr>
              <w:rPr>
                <w:rFonts w:ascii="Plan" w:hAnsi="Plan"/>
                <w:sz w:val="22"/>
                <w:szCs w:val="22"/>
              </w:rPr>
            </w:pPr>
            <w:r>
              <w:rPr>
                <w:rFonts w:ascii="Plan" w:hAnsi="Plan"/>
                <w:sz w:val="22"/>
                <w:szCs w:val="22"/>
              </w:rPr>
              <w:t>La</w:t>
            </w:r>
            <w:r w:rsidRPr="00E36989">
              <w:rPr>
                <w:rFonts w:ascii="Plan" w:hAnsi="Plan"/>
                <w:sz w:val="22"/>
                <w:szCs w:val="22"/>
              </w:rPr>
              <w:t xml:space="preserve"> C</w:t>
            </w:r>
            <w:r>
              <w:rPr>
                <w:rFonts w:ascii="Plan" w:hAnsi="Plan"/>
                <w:sz w:val="22"/>
                <w:szCs w:val="22"/>
              </w:rPr>
              <w:t>oordinatrice</w:t>
            </w:r>
          </w:p>
        </w:tc>
      </w:tr>
      <w:tr w:rsidR="004E6599" w:rsidRPr="00E36989" w:rsidTr="00233931">
        <w:tc>
          <w:tcPr>
            <w:tcW w:w="9640" w:type="dxa"/>
            <w:gridSpan w:val="3"/>
            <w:shd w:val="clear" w:color="auto" w:fill="FFFF00"/>
          </w:tcPr>
          <w:p w:rsidR="004E6599" w:rsidRPr="00E36989" w:rsidRDefault="004E6599" w:rsidP="00233931">
            <w:pPr>
              <w:jc w:val="center"/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  <w:highlight w:val="yellow"/>
              </w:rPr>
              <w:t>Fin première journée</w:t>
            </w:r>
          </w:p>
        </w:tc>
      </w:tr>
      <w:tr w:rsidR="004E6599" w:rsidRPr="00E36989" w:rsidTr="00233931">
        <w:tc>
          <w:tcPr>
            <w:tcW w:w="9640" w:type="dxa"/>
            <w:gridSpan w:val="3"/>
            <w:shd w:val="clear" w:color="auto" w:fill="8496B0" w:themeFill="text2" w:themeFillTint="99"/>
          </w:tcPr>
          <w:p w:rsidR="004E6599" w:rsidRPr="00E36989" w:rsidRDefault="004E6599" w:rsidP="00A77875">
            <w:pPr>
              <w:jc w:val="center"/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t xml:space="preserve">Jour 2 </w:t>
            </w:r>
            <w:r w:rsidR="00A77875">
              <w:rPr>
                <w:rFonts w:ascii="Plan" w:hAnsi="Plan"/>
                <w:b/>
                <w:sz w:val="22"/>
                <w:szCs w:val="22"/>
              </w:rPr>
              <w:t>Jeudi 9 S</w:t>
            </w:r>
            <w:r w:rsidRPr="00E36989">
              <w:rPr>
                <w:rFonts w:ascii="Plan" w:hAnsi="Plan"/>
                <w:b/>
                <w:sz w:val="22"/>
                <w:szCs w:val="22"/>
              </w:rPr>
              <w:t>eptembre 2021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08h30 -8h45</w:t>
            </w:r>
          </w:p>
        </w:tc>
        <w:tc>
          <w:tcPr>
            <w:tcW w:w="5245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 xml:space="preserve">Débriefing du jour 1 </w:t>
            </w:r>
          </w:p>
        </w:tc>
        <w:tc>
          <w:tcPr>
            <w:tcW w:w="2552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Participants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233931">
            <w:pPr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t>08h45- 12h00</w:t>
            </w:r>
          </w:p>
        </w:tc>
        <w:tc>
          <w:tcPr>
            <w:tcW w:w="7797" w:type="dxa"/>
            <w:gridSpan w:val="2"/>
          </w:tcPr>
          <w:p w:rsidR="004E6599" w:rsidRPr="00E36989" w:rsidRDefault="004E6599" w:rsidP="005C494A">
            <w:pPr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t xml:space="preserve">SESSION </w:t>
            </w:r>
            <w:r w:rsidR="003804BB">
              <w:rPr>
                <w:rFonts w:ascii="Plan" w:hAnsi="Plan"/>
                <w:b/>
                <w:sz w:val="22"/>
                <w:szCs w:val="22"/>
              </w:rPr>
              <w:t>3</w:t>
            </w:r>
            <w:r w:rsidRPr="00E36989">
              <w:rPr>
                <w:rFonts w:ascii="Plan" w:hAnsi="Plan"/>
                <w:b/>
                <w:sz w:val="22"/>
                <w:szCs w:val="22"/>
              </w:rPr>
              <w:t xml:space="preserve"> : </w:t>
            </w:r>
            <w:r w:rsidR="00A77875">
              <w:rPr>
                <w:rFonts w:ascii="Plan" w:hAnsi="Plan"/>
                <w:b/>
                <w:sz w:val="22"/>
                <w:szCs w:val="22"/>
              </w:rPr>
              <w:t>Formulation de messages</w:t>
            </w:r>
            <w:r w:rsidRPr="00E36989">
              <w:rPr>
                <w:rFonts w:ascii="Plan" w:hAnsi="Plan"/>
                <w:b/>
                <w:sz w:val="22"/>
                <w:szCs w:val="22"/>
              </w:rPr>
              <w:t xml:space="preserve"> 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8h45- 09h15</w:t>
            </w:r>
          </w:p>
        </w:tc>
        <w:tc>
          <w:tcPr>
            <w:tcW w:w="5245" w:type="dxa"/>
          </w:tcPr>
          <w:p w:rsidR="004E6599" w:rsidRPr="00DC3080" w:rsidRDefault="005C494A" w:rsidP="00233931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sz w:val="22"/>
                <w:szCs w:val="22"/>
                <w:u w:val="single"/>
                <w:lang w:val="fr-FR"/>
              </w:rPr>
              <w:t>Messages sur mesure pour différents types d’audiences</w:t>
            </w:r>
            <w:r w:rsidR="004E6599" w:rsidRPr="00DC3080">
              <w:rPr>
                <w:rFonts w:ascii="Plan" w:hAnsi="Pl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4E6599" w:rsidRPr="00E36989" w:rsidRDefault="002438E4" w:rsidP="00233931">
            <w:pPr>
              <w:rPr>
                <w:rFonts w:ascii="Plan" w:hAnsi="Plan"/>
                <w:sz w:val="22"/>
                <w:szCs w:val="22"/>
              </w:rPr>
            </w:pPr>
            <w:r>
              <w:rPr>
                <w:rFonts w:ascii="Plan" w:hAnsi="Plan"/>
                <w:sz w:val="22"/>
                <w:szCs w:val="22"/>
              </w:rPr>
              <w:t>La Coordinatrice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09h15- 09h30</w:t>
            </w:r>
          </w:p>
        </w:tc>
        <w:tc>
          <w:tcPr>
            <w:tcW w:w="5245" w:type="dxa"/>
          </w:tcPr>
          <w:p w:rsidR="004E6599" w:rsidRPr="00DC3080" w:rsidRDefault="004E6599" w:rsidP="005C494A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 xml:space="preserve">Séance </w:t>
            </w:r>
            <w:r w:rsidR="003804BB"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>7</w:t>
            </w:r>
            <w:r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> </w:t>
            </w:r>
            <w:r w:rsidRPr="00DC3080">
              <w:rPr>
                <w:rFonts w:ascii="Plan" w:hAnsi="Plan"/>
                <w:sz w:val="22"/>
                <w:szCs w:val="22"/>
                <w:lang w:val="fr-FR"/>
              </w:rPr>
              <w:t xml:space="preserve">: </w:t>
            </w:r>
            <w:r w:rsidR="005C494A" w:rsidRPr="00DC3080">
              <w:rPr>
                <w:rFonts w:ascii="Plan" w:hAnsi="Plan"/>
                <w:sz w:val="22"/>
                <w:szCs w:val="22"/>
                <w:lang w:val="fr-FR"/>
              </w:rPr>
              <w:t>Conseils pour écrire un bon message</w:t>
            </w:r>
          </w:p>
        </w:tc>
        <w:tc>
          <w:tcPr>
            <w:tcW w:w="2552" w:type="dxa"/>
          </w:tcPr>
          <w:p w:rsidR="004E6599" w:rsidRPr="00E36989" w:rsidRDefault="004E6599" w:rsidP="002438E4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L</w:t>
            </w:r>
            <w:r w:rsidR="002438E4">
              <w:rPr>
                <w:rFonts w:ascii="Plan" w:hAnsi="Plan"/>
                <w:sz w:val="22"/>
                <w:szCs w:val="22"/>
              </w:rPr>
              <w:t xml:space="preserve">a coordinatrice 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5C494A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09h30-</w:t>
            </w:r>
            <w:r w:rsidR="005C494A">
              <w:rPr>
                <w:rFonts w:ascii="Plan" w:hAnsi="Plan"/>
                <w:sz w:val="22"/>
                <w:szCs w:val="22"/>
              </w:rPr>
              <w:t>11h</w:t>
            </w:r>
          </w:p>
        </w:tc>
        <w:tc>
          <w:tcPr>
            <w:tcW w:w="5245" w:type="dxa"/>
          </w:tcPr>
          <w:p w:rsidR="004E6599" w:rsidRPr="00DC3080" w:rsidRDefault="004E6599" w:rsidP="00A77875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 xml:space="preserve">Séance </w:t>
            </w:r>
            <w:r w:rsidR="003804BB"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>8</w:t>
            </w:r>
            <w:r w:rsidRPr="00DC3080">
              <w:rPr>
                <w:rFonts w:ascii="Plan" w:hAnsi="Plan"/>
                <w:sz w:val="22"/>
                <w:szCs w:val="22"/>
                <w:lang w:val="fr-FR"/>
              </w:rPr>
              <w:t xml:space="preserve"> </w:t>
            </w:r>
            <w:r w:rsidR="00A77875" w:rsidRPr="00DC3080">
              <w:rPr>
                <w:rFonts w:ascii="Plan" w:hAnsi="Plan"/>
                <w:sz w:val="22"/>
                <w:szCs w:val="22"/>
                <w:lang w:val="fr-FR"/>
              </w:rPr>
              <w:t>: Travaux de gr</w:t>
            </w:r>
            <w:r w:rsidR="005C494A" w:rsidRPr="00DC3080">
              <w:rPr>
                <w:rFonts w:ascii="Plan" w:hAnsi="Plan"/>
                <w:sz w:val="22"/>
                <w:szCs w:val="22"/>
                <w:lang w:val="fr-FR"/>
              </w:rPr>
              <w:t xml:space="preserve">oupe sur les messages de plaidoyer </w:t>
            </w:r>
          </w:p>
        </w:tc>
        <w:tc>
          <w:tcPr>
            <w:tcW w:w="2552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Le RTPE du Projet</w:t>
            </w:r>
          </w:p>
        </w:tc>
      </w:tr>
      <w:tr w:rsidR="004E6599" w:rsidRPr="00E36989" w:rsidTr="00233931">
        <w:tc>
          <w:tcPr>
            <w:tcW w:w="1843" w:type="dxa"/>
            <w:shd w:val="clear" w:color="auto" w:fill="FBE4D5" w:themeFill="accent2" w:themeFillTint="33"/>
          </w:tcPr>
          <w:p w:rsidR="004E6599" w:rsidRPr="00E36989" w:rsidRDefault="005C494A" w:rsidP="00233931">
            <w:pPr>
              <w:rPr>
                <w:rFonts w:ascii="Plan" w:hAnsi="Plan"/>
                <w:b/>
                <w:sz w:val="22"/>
                <w:szCs w:val="22"/>
              </w:rPr>
            </w:pPr>
            <w:r>
              <w:rPr>
                <w:rFonts w:ascii="Plan" w:hAnsi="Plan"/>
                <w:b/>
                <w:sz w:val="22"/>
                <w:szCs w:val="22"/>
              </w:rPr>
              <w:t>10h30-11</w:t>
            </w:r>
            <w:r w:rsidR="004E6599" w:rsidRPr="00E36989">
              <w:rPr>
                <w:rFonts w:ascii="Plan" w:hAnsi="Plan"/>
                <w:b/>
                <w:sz w:val="22"/>
                <w:szCs w:val="22"/>
              </w:rPr>
              <w:t>h00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:rsidR="004E6599" w:rsidRPr="00E36989" w:rsidRDefault="004E6599" w:rsidP="00233931">
            <w:pPr>
              <w:jc w:val="center"/>
              <w:rPr>
                <w:rFonts w:ascii="Plan" w:hAnsi="Plan"/>
                <w:b/>
                <w:i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i/>
                <w:sz w:val="22"/>
                <w:szCs w:val="22"/>
              </w:rPr>
              <w:t xml:space="preserve">PAUSE </w:t>
            </w:r>
            <w:r w:rsidR="00B74891">
              <w:rPr>
                <w:rFonts w:ascii="Plan" w:hAnsi="Plan"/>
                <w:b/>
                <w:i/>
                <w:sz w:val="22"/>
                <w:szCs w:val="22"/>
              </w:rPr>
              <w:t>CAFÉ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4E6599" w:rsidRPr="00E36989" w:rsidRDefault="004E6599" w:rsidP="00233931">
            <w:pPr>
              <w:rPr>
                <w:rFonts w:ascii="Plan" w:hAnsi="Plan"/>
                <w:b/>
                <w:sz w:val="22"/>
                <w:szCs w:val="22"/>
              </w:rPr>
            </w:pP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5C494A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11h-1</w:t>
            </w:r>
            <w:r w:rsidR="005C494A">
              <w:rPr>
                <w:rFonts w:ascii="Plan" w:hAnsi="Plan"/>
                <w:sz w:val="22"/>
                <w:szCs w:val="22"/>
              </w:rPr>
              <w:t>2</w:t>
            </w:r>
            <w:r w:rsidRPr="00E36989">
              <w:rPr>
                <w:rFonts w:ascii="Plan" w:hAnsi="Plan"/>
                <w:sz w:val="22"/>
                <w:szCs w:val="22"/>
              </w:rPr>
              <w:t>h</w:t>
            </w:r>
          </w:p>
        </w:tc>
        <w:tc>
          <w:tcPr>
            <w:tcW w:w="5245" w:type="dxa"/>
          </w:tcPr>
          <w:p w:rsidR="004E6599" w:rsidRPr="00DC3080" w:rsidRDefault="004E6599" w:rsidP="00A77875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sz w:val="22"/>
                <w:szCs w:val="22"/>
                <w:lang w:val="fr-FR"/>
              </w:rPr>
              <w:t xml:space="preserve"> </w:t>
            </w:r>
            <w:r w:rsidR="00A77875" w:rsidRPr="00DC3080">
              <w:rPr>
                <w:rFonts w:ascii="Plan" w:hAnsi="Plan"/>
                <w:b/>
                <w:sz w:val="22"/>
                <w:szCs w:val="22"/>
                <w:u w:val="single"/>
                <w:lang w:val="fr-FR"/>
              </w:rPr>
              <w:t>Travaux de groupe</w:t>
            </w:r>
            <w:r w:rsidR="00A77875" w:rsidRPr="00DC3080">
              <w:rPr>
                <w:rFonts w:ascii="Plan" w:hAnsi="Plan"/>
                <w:sz w:val="22"/>
                <w:szCs w:val="22"/>
                <w:lang w:val="fr-FR"/>
              </w:rPr>
              <w:t xml:space="preserve"> pour la formulation de message </w:t>
            </w:r>
            <w:r w:rsidRPr="00DC3080">
              <w:rPr>
                <w:rFonts w:ascii="Plan" w:hAnsi="Pl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4E6599" w:rsidRPr="00E36989" w:rsidRDefault="004E6599" w:rsidP="00233931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Participants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5C494A" w:rsidP="005C494A">
            <w:pPr>
              <w:rPr>
                <w:rFonts w:ascii="Plan" w:hAnsi="Plan"/>
                <w:sz w:val="22"/>
                <w:szCs w:val="22"/>
              </w:rPr>
            </w:pPr>
            <w:r>
              <w:rPr>
                <w:rFonts w:ascii="Plan" w:hAnsi="Plan"/>
                <w:sz w:val="22"/>
                <w:szCs w:val="22"/>
              </w:rPr>
              <w:t>12</w:t>
            </w:r>
            <w:r w:rsidR="004E6599" w:rsidRPr="00E36989">
              <w:rPr>
                <w:rFonts w:ascii="Plan" w:hAnsi="Plan"/>
                <w:sz w:val="22"/>
                <w:szCs w:val="22"/>
              </w:rPr>
              <w:t>- 1</w:t>
            </w:r>
            <w:r>
              <w:rPr>
                <w:rFonts w:ascii="Plan" w:hAnsi="Plan"/>
                <w:sz w:val="22"/>
                <w:szCs w:val="22"/>
              </w:rPr>
              <w:t>3</w:t>
            </w:r>
            <w:r w:rsidR="004E6599" w:rsidRPr="00E36989">
              <w:rPr>
                <w:rFonts w:ascii="Plan" w:hAnsi="Plan"/>
                <w:sz w:val="22"/>
                <w:szCs w:val="22"/>
              </w:rPr>
              <w:t>h</w:t>
            </w:r>
          </w:p>
        </w:tc>
        <w:tc>
          <w:tcPr>
            <w:tcW w:w="5245" w:type="dxa"/>
          </w:tcPr>
          <w:p w:rsidR="004E6599" w:rsidRPr="00DC3080" w:rsidRDefault="005C494A" w:rsidP="00233931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sz w:val="22"/>
                <w:szCs w:val="22"/>
                <w:lang w:val="fr-FR"/>
              </w:rPr>
              <w:t>Restitution des travaux de groupe</w:t>
            </w:r>
            <w:r w:rsidR="004E6599" w:rsidRPr="00DC3080">
              <w:rPr>
                <w:rFonts w:ascii="Plan" w:hAnsi="Pl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4E6599" w:rsidRPr="00E36989" w:rsidRDefault="005C494A" w:rsidP="00233931">
            <w:pPr>
              <w:rPr>
                <w:rFonts w:ascii="Plan" w:hAnsi="Plan"/>
                <w:sz w:val="22"/>
                <w:szCs w:val="22"/>
              </w:rPr>
            </w:pPr>
            <w:r>
              <w:rPr>
                <w:rFonts w:ascii="Plan" w:hAnsi="Plan"/>
                <w:sz w:val="22"/>
                <w:szCs w:val="22"/>
              </w:rPr>
              <w:t>Le RTPE</w:t>
            </w:r>
          </w:p>
        </w:tc>
      </w:tr>
      <w:tr w:rsidR="004E6599" w:rsidRPr="00E36989" w:rsidTr="00233931">
        <w:tc>
          <w:tcPr>
            <w:tcW w:w="1843" w:type="dxa"/>
            <w:shd w:val="clear" w:color="auto" w:fill="FBE4D5" w:themeFill="accent2" w:themeFillTint="33"/>
          </w:tcPr>
          <w:p w:rsidR="004E6599" w:rsidRPr="00E36989" w:rsidRDefault="004E6599" w:rsidP="00233931">
            <w:pPr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t>13h30- 14h30</w:t>
            </w:r>
          </w:p>
        </w:tc>
        <w:tc>
          <w:tcPr>
            <w:tcW w:w="7797" w:type="dxa"/>
            <w:gridSpan w:val="2"/>
            <w:shd w:val="clear" w:color="auto" w:fill="FBE4D5" w:themeFill="accent2" w:themeFillTint="33"/>
          </w:tcPr>
          <w:p w:rsidR="004E6599" w:rsidRPr="00E36989" w:rsidRDefault="004E6599" w:rsidP="00233931">
            <w:pPr>
              <w:jc w:val="center"/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t>Pause déjeuner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5C494A" w:rsidP="00233931">
            <w:pPr>
              <w:rPr>
                <w:rFonts w:ascii="Plan" w:hAnsi="Plan"/>
                <w:sz w:val="22"/>
                <w:szCs w:val="22"/>
              </w:rPr>
            </w:pPr>
            <w:r>
              <w:rPr>
                <w:rFonts w:ascii="Plan" w:hAnsi="Plan"/>
                <w:sz w:val="22"/>
                <w:szCs w:val="22"/>
              </w:rPr>
              <w:t>14h30- 15h30</w:t>
            </w:r>
            <w:r w:rsidR="004E6599" w:rsidRPr="00E36989">
              <w:rPr>
                <w:rFonts w:ascii="Plan" w:hAnsi="Plan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4E6599" w:rsidRPr="00DC3080" w:rsidRDefault="003804BB" w:rsidP="005C494A">
            <w:pPr>
              <w:tabs>
                <w:tab w:val="left" w:pos="1840"/>
              </w:tabs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>Séance 9</w:t>
            </w:r>
            <w:r w:rsidR="004E6599"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> </w:t>
            </w:r>
            <w:r w:rsidR="004E6599" w:rsidRPr="00DC3080">
              <w:rPr>
                <w:rFonts w:ascii="Plan" w:hAnsi="Plan"/>
                <w:sz w:val="22"/>
                <w:szCs w:val="22"/>
                <w:lang w:val="fr-FR"/>
              </w:rPr>
              <w:t xml:space="preserve">: </w:t>
            </w:r>
            <w:r w:rsidR="005C494A" w:rsidRPr="00DC3080">
              <w:rPr>
                <w:rFonts w:ascii="Plan" w:hAnsi="Plan"/>
                <w:sz w:val="22"/>
                <w:szCs w:val="22"/>
                <w:lang w:val="fr-FR"/>
              </w:rPr>
              <w:t xml:space="preserve">Elaboration de la feuille de route pour les ateliers départementaux </w:t>
            </w:r>
          </w:p>
          <w:p w:rsidR="005C494A" w:rsidRPr="00E36989" w:rsidRDefault="005C494A" w:rsidP="005C494A">
            <w:pPr>
              <w:tabs>
                <w:tab w:val="left" w:pos="1840"/>
              </w:tabs>
              <w:rPr>
                <w:rFonts w:ascii="Plan" w:hAnsi="Plan"/>
                <w:b/>
                <w:i/>
                <w:sz w:val="22"/>
                <w:szCs w:val="22"/>
              </w:rPr>
            </w:pPr>
            <w:r>
              <w:rPr>
                <w:rFonts w:ascii="Plan" w:hAnsi="Plan"/>
                <w:sz w:val="22"/>
                <w:szCs w:val="22"/>
              </w:rPr>
              <w:t>Travaux de groupe</w:t>
            </w:r>
          </w:p>
        </w:tc>
        <w:tc>
          <w:tcPr>
            <w:tcW w:w="2552" w:type="dxa"/>
          </w:tcPr>
          <w:p w:rsidR="004E6599" w:rsidRDefault="00A779D2" w:rsidP="005C494A">
            <w:pPr>
              <w:rPr>
                <w:rFonts w:ascii="Plan" w:hAnsi="Plan"/>
                <w:sz w:val="22"/>
                <w:szCs w:val="22"/>
              </w:rPr>
            </w:pPr>
            <w:r>
              <w:rPr>
                <w:rFonts w:ascii="Plan" w:hAnsi="Plan"/>
                <w:sz w:val="22"/>
                <w:szCs w:val="22"/>
              </w:rPr>
              <w:t>Le</w:t>
            </w:r>
            <w:r w:rsidR="005C494A">
              <w:rPr>
                <w:rFonts w:ascii="Plan" w:hAnsi="Plan"/>
                <w:sz w:val="22"/>
                <w:szCs w:val="22"/>
              </w:rPr>
              <w:t xml:space="preserve"> </w:t>
            </w:r>
            <w:r>
              <w:rPr>
                <w:rFonts w:ascii="Plan" w:hAnsi="Plan"/>
                <w:sz w:val="22"/>
                <w:szCs w:val="22"/>
              </w:rPr>
              <w:t>RTPE</w:t>
            </w:r>
          </w:p>
          <w:p w:rsidR="005C494A" w:rsidRDefault="005C494A" w:rsidP="005C494A">
            <w:pPr>
              <w:rPr>
                <w:rFonts w:ascii="Plan" w:hAnsi="Plan"/>
                <w:sz w:val="22"/>
                <w:szCs w:val="22"/>
              </w:rPr>
            </w:pPr>
          </w:p>
          <w:p w:rsidR="005C494A" w:rsidRPr="00E36989" w:rsidRDefault="005C494A" w:rsidP="005C494A">
            <w:pPr>
              <w:rPr>
                <w:rFonts w:ascii="Plan" w:hAnsi="Plan"/>
                <w:sz w:val="22"/>
                <w:szCs w:val="22"/>
              </w:rPr>
            </w:pPr>
            <w:r>
              <w:rPr>
                <w:rFonts w:ascii="Plan" w:hAnsi="Plan"/>
                <w:sz w:val="22"/>
                <w:szCs w:val="22"/>
              </w:rPr>
              <w:t xml:space="preserve">Les participants </w:t>
            </w: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4E6599" w:rsidP="005C494A">
            <w:pPr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15h</w:t>
            </w:r>
            <w:r w:rsidR="005C494A">
              <w:rPr>
                <w:rFonts w:ascii="Plan" w:hAnsi="Plan"/>
                <w:sz w:val="22"/>
                <w:szCs w:val="22"/>
              </w:rPr>
              <w:t>30</w:t>
            </w:r>
            <w:r w:rsidR="003804BB">
              <w:rPr>
                <w:rFonts w:ascii="Plan" w:hAnsi="Plan"/>
                <w:sz w:val="22"/>
                <w:szCs w:val="22"/>
              </w:rPr>
              <w:t>-16h</w:t>
            </w:r>
          </w:p>
        </w:tc>
        <w:tc>
          <w:tcPr>
            <w:tcW w:w="5245" w:type="dxa"/>
          </w:tcPr>
          <w:p w:rsidR="004E6599" w:rsidRPr="00DC3080" w:rsidRDefault="004E6599" w:rsidP="00233931">
            <w:pPr>
              <w:tabs>
                <w:tab w:val="left" w:pos="1840"/>
              </w:tabs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 xml:space="preserve">Séance </w:t>
            </w:r>
            <w:r w:rsidR="003804BB" w:rsidRPr="00DC3080">
              <w:rPr>
                <w:rFonts w:ascii="Plan" w:hAnsi="Plan"/>
                <w:b/>
                <w:i/>
                <w:sz w:val="22"/>
                <w:szCs w:val="22"/>
                <w:lang w:val="fr-FR"/>
              </w:rPr>
              <w:t>10</w:t>
            </w:r>
            <w:r w:rsidRPr="00DC3080">
              <w:rPr>
                <w:rFonts w:ascii="Plan" w:hAnsi="Plan"/>
                <w:sz w:val="22"/>
                <w:szCs w:val="22"/>
                <w:lang w:val="fr-FR"/>
              </w:rPr>
              <w:t> : Con</w:t>
            </w:r>
            <w:r w:rsidR="003804BB" w:rsidRPr="00DC3080">
              <w:rPr>
                <w:rFonts w:ascii="Plan" w:hAnsi="Plan"/>
                <w:sz w:val="22"/>
                <w:szCs w:val="22"/>
                <w:lang w:val="fr-FR"/>
              </w:rPr>
              <w:t>certation sur les modalités opérationnelles des ateliers dans ce context</w:t>
            </w:r>
            <w:r w:rsidR="00B74891" w:rsidRPr="00DC3080">
              <w:rPr>
                <w:rFonts w:ascii="Plan" w:hAnsi="Plan"/>
                <w:sz w:val="22"/>
                <w:szCs w:val="22"/>
                <w:lang w:val="fr-FR"/>
              </w:rPr>
              <w:t>e</w:t>
            </w:r>
            <w:r w:rsidR="003804BB" w:rsidRPr="00DC3080">
              <w:rPr>
                <w:rFonts w:ascii="Plan" w:hAnsi="Plan"/>
                <w:sz w:val="22"/>
                <w:szCs w:val="22"/>
                <w:lang w:val="fr-FR"/>
              </w:rPr>
              <w:t xml:space="preserve"> sanitaire liés à la covid 19 </w:t>
            </w:r>
          </w:p>
          <w:p w:rsidR="004E6599" w:rsidRPr="00E36989" w:rsidRDefault="004E6599" w:rsidP="00233931">
            <w:pPr>
              <w:tabs>
                <w:tab w:val="left" w:pos="1840"/>
              </w:tabs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>Questions réponses/ contribution</w:t>
            </w:r>
          </w:p>
        </w:tc>
        <w:tc>
          <w:tcPr>
            <w:tcW w:w="2552" w:type="dxa"/>
          </w:tcPr>
          <w:p w:rsidR="004E6599" w:rsidRPr="00E36989" w:rsidRDefault="003804BB" w:rsidP="00233931">
            <w:pPr>
              <w:rPr>
                <w:rFonts w:ascii="Plan" w:hAnsi="Plan"/>
                <w:sz w:val="22"/>
                <w:szCs w:val="22"/>
              </w:rPr>
            </w:pPr>
            <w:r>
              <w:rPr>
                <w:rFonts w:ascii="Plan" w:hAnsi="Plan"/>
                <w:sz w:val="22"/>
                <w:szCs w:val="22"/>
              </w:rPr>
              <w:t>La Coordinatrice</w:t>
            </w:r>
          </w:p>
        </w:tc>
      </w:tr>
      <w:tr w:rsidR="004E6599" w:rsidRPr="00E36989" w:rsidTr="00233931">
        <w:tc>
          <w:tcPr>
            <w:tcW w:w="1843" w:type="dxa"/>
            <w:shd w:val="clear" w:color="auto" w:fill="FFFF00"/>
          </w:tcPr>
          <w:p w:rsidR="004E6599" w:rsidRPr="00E36989" w:rsidRDefault="004E6599" w:rsidP="003804BB">
            <w:pPr>
              <w:rPr>
                <w:rFonts w:ascii="Plan" w:hAnsi="Plan"/>
                <w:b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sz w:val="22"/>
                <w:szCs w:val="22"/>
              </w:rPr>
              <w:t>1</w:t>
            </w:r>
            <w:r w:rsidR="003804BB">
              <w:rPr>
                <w:rFonts w:ascii="Plan" w:hAnsi="Plan"/>
                <w:b/>
                <w:sz w:val="22"/>
                <w:szCs w:val="22"/>
              </w:rPr>
              <w:t>6</w:t>
            </w:r>
            <w:r w:rsidRPr="00E36989">
              <w:rPr>
                <w:rFonts w:ascii="Plan" w:hAnsi="Plan"/>
                <w:b/>
                <w:sz w:val="22"/>
                <w:szCs w:val="22"/>
              </w:rPr>
              <w:t>h00</w:t>
            </w:r>
          </w:p>
        </w:tc>
        <w:tc>
          <w:tcPr>
            <w:tcW w:w="5245" w:type="dxa"/>
            <w:shd w:val="clear" w:color="auto" w:fill="FFFF00"/>
          </w:tcPr>
          <w:p w:rsidR="004E6599" w:rsidRPr="00E36989" w:rsidRDefault="004E6599" w:rsidP="00233931">
            <w:pPr>
              <w:tabs>
                <w:tab w:val="left" w:pos="1840"/>
              </w:tabs>
              <w:rPr>
                <w:rFonts w:ascii="Plan" w:hAnsi="Plan"/>
                <w:b/>
                <w:color w:val="000000" w:themeColor="text1"/>
                <w:sz w:val="22"/>
                <w:szCs w:val="22"/>
              </w:rPr>
            </w:pPr>
            <w:r w:rsidRPr="00E36989">
              <w:rPr>
                <w:rFonts w:ascii="Plan" w:hAnsi="Plan"/>
                <w:b/>
                <w:color w:val="000000" w:themeColor="text1"/>
                <w:sz w:val="22"/>
                <w:szCs w:val="22"/>
              </w:rPr>
              <w:t>Fin de la journée 2</w:t>
            </w:r>
          </w:p>
        </w:tc>
        <w:tc>
          <w:tcPr>
            <w:tcW w:w="2552" w:type="dxa"/>
            <w:shd w:val="clear" w:color="auto" w:fill="FFFF00"/>
          </w:tcPr>
          <w:p w:rsidR="004E6599" w:rsidRPr="00E36989" w:rsidRDefault="004E6599" w:rsidP="00233931">
            <w:pPr>
              <w:rPr>
                <w:rFonts w:ascii="Plan" w:hAnsi="Plan"/>
                <w:b/>
                <w:sz w:val="22"/>
                <w:szCs w:val="22"/>
              </w:rPr>
            </w:pPr>
          </w:p>
        </w:tc>
      </w:tr>
      <w:tr w:rsidR="004E6599" w:rsidRPr="00E36989" w:rsidTr="00233931">
        <w:tc>
          <w:tcPr>
            <w:tcW w:w="1843" w:type="dxa"/>
          </w:tcPr>
          <w:p w:rsidR="004E6599" w:rsidRPr="00E36989" w:rsidRDefault="003804BB" w:rsidP="003804BB">
            <w:pPr>
              <w:rPr>
                <w:rFonts w:ascii="Plan" w:hAnsi="Plan"/>
                <w:sz w:val="22"/>
                <w:szCs w:val="22"/>
              </w:rPr>
            </w:pPr>
            <w:r>
              <w:rPr>
                <w:rFonts w:ascii="Plan" w:hAnsi="Plan"/>
                <w:sz w:val="22"/>
                <w:szCs w:val="22"/>
              </w:rPr>
              <w:t>16h00-16</w:t>
            </w:r>
            <w:r w:rsidR="004E6599" w:rsidRPr="00E36989">
              <w:rPr>
                <w:rFonts w:ascii="Plan" w:hAnsi="Plan"/>
                <w:sz w:val="22"/>
                <w:szCs w:val="22"/>
              </w:rPr>
              <w:t>h</w:t>
            </w:r>
            <w:r>
              <w:rPr>
                <w:rFonts w:ascii="Plan" w:hAnsi="Plan"/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:rsidR="004E6599" w:rsidRPr="00E36989" w:rsidRDefault="004E6599" w:rsidP="00233931">
            <w:pPr>
              <w:tabs>
                <w:tab w:val="left" w:pos="1840"/>
              </w:tabs>
              <w:rPr>
                <w:rFonts w:ascii="Plan" w:hAnsi="Plan"/>
                <w:sz w:val="22"/>
                <w:szCs w:val="22"/>
              </w:rPr>
            </w:pPr>
            <w:r w:rsidRPr="00E36989">
              <w:rPr>
                <w:rFonts w:ascii="Plan" w:hAnsi="Plan"/>
                <w:sz w:val="22"/>
                <w:szCs w:val="22"/>
              </w:rPr>
              <w:t xml:space="preserve">Clôture de la formation </w:t>
            </w:r>
          </w:p>
        </w:tc>
        <w:tc>
          <w:tcPr>
            <w:tcW w:w="2552" w:type="dxa"/>
          </w:tcPr>
          <w:p w:rsidR="004E6599" w:rsidRPr="00DC3080" w:rsidRDefault="003804BB" w:rsidP="00233931">
            <w:pPr>
              <w:rPr>
                <w:rFonts w:ascii="Plan" w:hAnsi="Plan"/>
                <w:sz w:val="22"/>
                <w:szCs w:val="22"/>
                <w:lang w:val="fr-FR"/>
              </w:rPr>
            </w:pPr>
            <w:r w:rsidRPr="00DC3080">
              <w:rPr>
                <w:rFonts w:ascii="Plan" w:hAnsi="Plan"/>
                <w:sz w:val="22"/>
                <w:szCs w:val="22"/>
                <w:lang w:val="fr-FR"/>
              </w:rPr>
              <w:t>Le Coordonnateur du bureau de Kaolack</w:t>
            </w:r>
          </w:p>
        </w:tc>
      </w:tr>
    </w:tbl>
    <w:p w:rsidR="00CD01B8" w:rsidRDefault="00CD01B8" w:rsidP="000D4EBB">
      <w:pPr>
        <w:spacing w:after="0" w:line="240" w:lineRule="auto"/>
        <w:contextualSpacing/>
        <w:jc w:val="both"/>
        <w:rPr>
          <w:rFonts w:ascii="Plan" w:eastAsia="Calibri" w:hAnsi="Plan" w:cs="Times New Roman"/>
          <w:b/>
          <w:u w:val="single"/>
        </w:rPr>
      </w:pPr>
      <w:bookmarkStart w:id="0" w:name="_GoBack"/>
      <w:bookmarkEnd w:id="0"/>
    </w:p>
    <w:sectPr w:rsidR="00CD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E6" w:rsidRDefault="006019E6" w:rsidP="00E40472">
      <w:pPr>
        <w:spacing w:after="0" w:line="240" w:lineRule="auto"/>
      </w:pPr>
      <w:r>
        <w:separator/>
      </w:r>
    </w:p>
  </w:endnote>
  <w:endnote w:type="continuationSeparator" w:id="0">
    <w:p w:rsidR="006019E6" w:rsidRDefault="006019E6" w:rsidP="00E4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E6" w:rsidRDefault="006019E6" w:rsidP="00E40472">
      <w:pPr>
        <w:spacing w:after="0" w:line="240" w:lineRule="auto"/>
      </w:pPr>
      <w:r>
        <w:separator/>
      </w:r>
    </w:p>
  </w:footnote>
  <w:footnote w:type="continuationSeparator" w:id="0">
    <w:p w:rsidR="006019E6" w:rsidRDefault="006019E6" w:rsidP="00E40472">
      <w:pPr>
        <w:spacing w:after="0" w:line="240" w:lineRule="auto"/>
      </w:pPr>
      <w:r>
        <w:continuationSeparator/>
      </w:r>
    </w:p>
  </w:footnote>
  <w:footnote w:id="1">
    <w:p w:rsidR="00E40472" w:rsidRPr="00E36989" w:rsidRDefault="00E40472" w:rsidP="00E40472">
      <w:pPr>
        <w:pStyle w:val="Titre3"/>
        <w:rPr>
          <w:rFonts w:ascii="Plan" w:eastAsiaTheme="minorHAnsi" w:hAnsi="Plan" w:cs="Times New Roman"/>
          <w:color w:val="auto"/>
          <w:sz w:val="22"/>
          <w:szCs w:val="22"/>
          <w:lang w:val="fr-SN"/>
        </w:rPr>
      </w:pPr>
    </w:p>
    <w:p w:rsidR="00E40472" w:rsidRPr="00E40472" w:rsidRDefault="00E40472">
      <w:pPr>
        <w:pStyle w:val="Notedebasdepage"/>
        <w:rPr>
          <w:lang w:val="fr-S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C672D4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9CB"/>
      </v:shape>
    </w:pict>
  </w:numPicBullet>
  <w:abstractNum w:abstractNumId="0" w15:restartNumberingAfterBreak="0">
    <w:nsid w:val="02BD2CCD"/>
    <w:multiLevelType w:val="hybridMultilevel"/>
    <w:tmpl w:val="A94C6342"/>
    <w:lvl w:ilvl="0" w:tplc="FCE0BA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36C"/>
    <w:multiLevelType w:val="hybridMultilevel"/>
    <w:tmpl w:val="D3DC5BBC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34400"/>
    <w:multiLevelType w:val="hybridMultilevel"/>
    <w:tmpl w:val="D4F2D0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7837"/>
    <w:multiLevelType w:val="hybridMultilevel"/>
    <w:tmpl w:val="47CCCC48"/>
    <w:lvl w:ilvl="0" w:tplc="808CFAA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4EB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6044"/>
    <w:multiLevelType w:val="hybridMultilevel"/>
    <w:tmpl w:val="9DE287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6FA3"/>
    <w:multiLevelType w:val="hybridMultilevel"/>
    <w:tmpl w:val="2D2A08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1485"/>
    <w:multiLevelType w:val="hybridMultilevel"/>
    <w:tmpl w:val="2D2A08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F2EF4"/>
    <w:multiLevelType w:val="hybridMultilevel"/>
    <w:tmpl w:val="734A5F36"/>
    <w:lvl w:ilvl="0" w:tplc="36D29F66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61807"/>
    <w:multiLevelType w:val="hybridMultilevel"/>
    <w:tmpl w:val="683095F0"/>
    <w:lvl w:ilvl="0" w:tplc="04E297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751039"/>
    <w:multiLevelType w:val="hybridMultilevel"/>
    <w:tmpl w:val="5C42E6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14E1D"/>
    <w:multiLevelType w:val="hybridMultilevel"/>
    <w:tmpl w:val="C4E647F4"/>
    <w:lvl w:ilvl="0" w:tplc="36D29F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407CF"/>
    <w:multiLevelType w:val="hybridMultilevel"/>
    <w:tmpl w:val="01068100"/>
    <w:lvl w:ilvl="0" w:tplc="7522150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58"/>
    <w:rsid w:val="00015BD1"/>
    <w:rsid w:val="00026F62"/>
    <w:rsid w:val="00030F45"/>
    <w:rsid w:val="00037EBF"/>
    <w:rsid w:val="000527CA"/>
    <w:rsid w:val="00053560"/>
    <w:rsid w:val="00071899"/>
    <w:rsid w:val="000854AC"/>
    <w:rsid w:val="0009320C"/>
    <w:rsid w:val="000D12B1"/>
    <w:rsid w:val="000D4EBB"/>
    <w:rsid w:val="000E3282"/>
    <w:rsid w:val="001D6123"/>
    <w:rsid w:val="00212A3E"/>
    <w:rsid w:val="00217A8D"/>
    <w:rsid w:val="002438E4"/>
    <w:rsid w:val="002577A6"/>
    <w:rsid w:val="002753E7"/>
    <w:rsid w:val="00286183"/>
    <w:rsid w:val="002A6875"/>
    <w:rsid w:val="002B32DE"/>
    <w:rsid w:val="002D4CF7"/>
    <w:rsid w:val="003121F0"/>
    <w:rsid w:val="00355254"/>
    <w:rsid w:val="003552D4"/>
    <w:rsid w:val="003739EA"/>
    <w:rsid w:val="003804BB"/>
    <w:rsid w:val="003C03B5"/>
    <w:rsid w:val="003D7916"/>
    <w:rsid w:val="003F6814"/>
    <w:rsid w:val="00454794"/>
    <w:rsid w:val="0047479C"/>
    <w:rsid w:val="0048553D"/>
    <w:rsid w:val="004D2989"/>
    <w:rsid w:val="004D3149"/>
    <w:rsid w:val="004E6599"/>
    <w:rsid w:val="00542B1D"/>
    <w:rsid w:val="00545138"/>
    <w:rsid w:val="005A2F57"/>
    <w:rsid w:val="005C494A"/>
    <w:rsid w:val="006019E6"/>
    <w:rsid w:val="00604F05"/>
    <w:rsid w:val="00693EAF"/>
    <w:rsid w:val="006C57D8"/>
    <w:rsid w:val="006C7851"/>
    <w:rsid w:val="006E04E0"/>
    <w:rsid w:val="00764A92"/>
    <w:rsid w:val="00786D2B"/>
    <w:rsid w:val="007B1209"/>
    <w:rsid w:val="007D292F"/>
    <w:rsid w:val="007E7A2D"/>
    <w:rsid w:val="007F1125"/>
    <w:rsid w:val="007F6C6A"/>
    <w:rsid w:val="0081533C"/>
    <w:rsid w:val="008160CE"/>
    <w:rsid w:val="00832B7C"/>
    <w:rsid w:val="00842B97"/>
    <w:rsid w:val="00872161"/>
    <w:rsid w:val="00873F02"/>
    <w:rsid w:val="0087708D"/>
    <w:rsid w:val="008773C8"/>
    <w:rsid w:val="008E4E11"/>
    <w:rsid w:val="00902829"/>
    <w:rsid w:val="00960364"/>
    <w:rsid w:val="00971D43"/>
    <w:rsid w:val="009C0961"/>
    <w:rsid w:val="009E6312"/>
    <w:rsid w:val="009E7079"/>
    <w:rsid w:val="009F1C62"/>
    <w:rsid w:val="00A01671"/>
    <w:rsid w:val="00A15421"/>
    <w:rsid w:val="00A44305"/>
    <w:rsid w:val="00A77875"/>
    <w:rsid w:val="00A779D2"/>
    <w:rsid w:val="00AD06A4"/>
    <w:rsid w:val="00B1541F"/>
    <w:rsid w:val="00B22B79"/>
    <w:rsid w:val="00B43B6B"/>
    <w:rsid w:val="00B4447D"/>
    <w:rsid w:val="00B74891"/>
    <w:rsid w:val="00BB4F3B"/>
    <w:rsid w:val="00BC2AA4"/>
    <w:rsid w:val="00BD267B"/>
    <w:rsid w:val="00C36987"/>
    <w:rsid w:val="00C37057"/>
    <w:rsid w:val="00C45241"/>
    <w:rsid w:val="00C74E37"/>
    <w:rsid w:val="00CA0AC7"/>
    <w:rsid w:val="00CD01B8"/>
    <w:rsid w:val="00D96413"/>
    <w:rsid w:val="00DA6CF7"/>
    <w:rsid w:val="00DC2619"/>
    <w:rsid w:val="00DC3080"/>
    <w:rsid w:val="00DD42C6"/>
    <w:rsid w:val="00E04CA1"/>
    <w:rsid w:val="00E36989"/>
    <w:rsid w:val="00E40472"/>
    <w:rsid w:val="00E45530"/>
    <w:rsid w:val="00EA6F58"/>
    <w:rsid w:val="00F1448B"/>
    <w:rsid w:val="00F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532D"/>
  <w15:chartTrackingRefBased/>
  <w15:docId w15:val="{2547E157-95D3-4187-AF74-4370616E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58"/>
  </w:style>
  <w:style w:type="paragraph" w:styleId="Titre1">
    <w:name w:val="heading 1"/>
    <w:basedOn w:val="Normal"/>
    <w:next w:val="Normal"/>
    <w:link w:val="Titre1Car"/>
    <w:uiPriority w:val="9"/>
    <w:qFormat/>
    <w:rsid w:val="00971D4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Style 3,Evidence on Demand bullet points"/>
    <w:basedOn w:val="Normal"/>
    <w:link w:val="ParagraphedelisteCar"/>
    <w:uiPriority w:val="34"/>
    <w:qFormat/>
    <w:rsid w:val="00EA6F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Style 3 Car,Evidence on Demand bullet points Car"/>
    <w:basedOn w:val="Policepardfaut"/>
    <w:link w:val="Paragraphedeliste"/>
    <w:uiPriority w:val="34"/>
    <w:locked/>
    <w:rsid w:val="009E7079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8773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3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73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3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73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3C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71D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lledutableau">
    <w:name w:val="Table Grid"/>
    <w:basedOn w:val="TableauNormal"/>
    <w:rsid w:val="004E6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369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04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04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0472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786D2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69B0-278E-4944-B202-72F1A3F1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1394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Djiby Fall</dc:creator>
  <cp:keywords/>
  <dc:description/>
  <cp:lastModifiedBy>HP 450 G6</cp:lastModifiedBy>
  <cp:revision>4</cp:revision>
  <dcterms:created xsi:type="dcterms:W3CDTF">2021-09-01T16:51:00Z</dcterms:created>
  <dcterms:modified xsi:type="dcterms:W3CDTF">2021-09-21T12:34:00Z</dcterms:modified>
</cp:coreProperties>
</file>